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1242FC" w:rsidRDefault="00766B92" w:rsidP="0063743B">
      <w:pPr>
        <w:suppressAutoHyphens/>
        <w:ind w:right="4109"/>
        <w:rPr>
          <w:kern w:val="2"/>
          <w:sz w:val="28"/>
          <w:szCs w:val="28"/>
        </w:rPr>
      </w:pPr>
      <w:r w:rsidRPr="00766B92">
        <w:rPr>
          <w:kern w:val="2"/>
          <w:sz w:val="28"/>
          <w:szCs w:val="28"/>
        </w:rPr>
        <w:t>О</w:t>
      </w:r>
      <w:r w:rsidR="000B01CA">
        <w:rPr>
          <w:kern w:val="2"/>
          <w:sz w:val="28"/>
          <w:szCs w:val="28"/>
        </w:rPr>
        <w:t>б утверждении порядк</w:t>
      </w:r>
      <w:r w:rsidR="00E83FDB">
        <w:rPr>
          <w:kern w:val="2"/>
          <w:sz w:val="28"/>
          <w:szCs w:val="28"/>
        </w:rPr>
        <w:t>а</w:t>
      </w:r>
      <w:r w:rsidR="006663F2">
        <w:rPr>
          <w:kern w:val="2"/>
          <w:sz w:val="28"/>
          <w:szCs w:val="28"/>
        </w:rPr>
        <w:t xml:space="preserve"> казначейского сопровождения</w:t>
      </w:r>
      <w:r w:rsidR="00B76D1B">
        <w:rPr>
          <w:kern w:val="2"/>
          <w:sz w:val="28"/>
          <w:szCs w:val="28"/>
        </w:rPr>
        <w:t>, осуществляемого департаментом финансов Брянской области</w:t>
      </w:r>
      <w:r w:rsidR="006663F2">
        <w:rPr>
          <w:kern w:val="2"/>
          <w:sz w:val="28"/>
          <w:szCs w:val="28"/>
        </w:rPr>
        <w:t xml:space="preserve"> </w:t>
      </w:r>
    </w:p>
    <w:p w:rsidR="00FA150A" w:rsidRDefault="00FA150A" w:rsidP="00FA150A">
      <w:pPr>
        <w:suppressAutoHyphens/>
        <w:ind w:right="4392"/>
      </w:pPr>
    </w:p>
    <w:p w:rsidR="007C448E" w:rsidRDefault="00766B92" w:rsidP="000067AA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6B92">
        <w:rPr>
          <w:b w:val="0"/>
          <w:bCs w:val="0"/>
          <w:sz w:val="28"/>
          <w:szCs w:val="28"/>
        </w:rPr>
        <w:t xml:space="preserve">В </w:t>
      </w:r>
      <w:r w:rsidR="00BA153D">
        <w:rPr>
          <w:b w:val="0"/>
          <w:bCs w:val="0"/>
          <w:sz w:val="28"/>
          <w:szCs w:val="28"/>
        </w:rPr>
        <w:t xml:space="preserve">соответствии со </w:t>
      </w:r>
      <w:r w:rsidR="006663F2">
        <w:rPr>
          <w:b w:val="0"/>
          <w:bCs w:val="0"/>
          <w:sz w:val="28"/>
          <w:szCs w:val="28"/>
        </w:rPr>
        <w:t xml:space="preserve">статей 242.13-1, </w:t>
      </w:r>
      <w:r w:rsidR="008E6411">
        <w:rPr>
          <w:b w:val="0"/>
          <w:bCs w:val="0"/>
          <w:sz w:val="28"/>
          <w:szCs w:val="28"/>
        </w:rPr>
        <w:t>пункт</w:t>
      </w:r>
      <w:r w:rsidR="00BA153D">
        <w:rPr>
          <w:b w:val="0"/>
          <w:bCs w:val="0"/>
          <w:sz w:val="28"/>
          <w:szCs w:val="28"/>
        </w:rPr>
        <w:t>ом</w:t>
      </w:r>
      <w:r w:rsidR="008E6411">
        <w:rPr>
          <w:b w:val="0"/>
          <w:bCs w:val="0"/>
          <w:sz w:val="28"/>
          <w:szCs w:val="28"/>
        </w:rPr>
        <w:t xml:space="preserve"> 5 статьи </w:t>
      </w:r>
      <w:r w:rsidR="006663F2">
        <w:rPr>
          <w:b w:val="0"/>
          <w:bCs w:val="0"/>
          <w:sz w:val="28"/>
          <w:szCs w:val="28"/>
        </w:rPr>
        <w:t xml:space="preserve">242.23, </w:t>
      </w:r>
      <w:r w:rsidR="00BA153D">
        <w:rPr>
          <w:b w:val="0"/>
          <w:bCs w:val="0"/>
          <w:sz w:val="28"/>
          <w:szCs w:val="28"/>
        </w:rPr>
        <w:t xml:space="preserve">пунктом 3 статьи </w:t>
      </w:r>
      <w:r w:rsidR="006663F2">
        <w:rPr>
          <w:b w:val="0"/>
          <w:bCs w:val="0"/>
          <w:sz w:val="28"/>
          <w:szCs w:val="28"/>
        </w:rPr>
        <w:t xml:space="preserve">242.24, </w:t>
      </w:r>
      <w:r w:rsidR="00BA153D">
        <w:rPr>
          <w:b w:val="0"/>
          <w:bCs w:val="0"/>
          <w:sz w:val="28"/>
          <w:szCs w:val="28"/>
        </w:rPr>
        <w:t xml:space="preserve">статьей </w:t>
      </w:r>
      <w:r w:rsidR="006663F2">
        <w:rPr>
          <w:b w:val="0"/>
          <w:bCs w:val="0"/>
          <w:sz w:val="28"/>
          <w:szCs w:val="28"/>
        </w:rPr>
        <w:t>242.26 Бюджетного кодекса Российской Федерации</w:t>
      </w:r>
      <w:r w:rsidR="00B76D1B">
        <w:rPr>
          <w:b w:val="0"/>
          <w:bCs w:val="0"/>
          <w:sz w:val="28"/>
          <w:szCs w:val="28"/>
        </w:rPr>
        <w:t>, Постановлени</w:t>
      </w:r>
      <w:r w:rsidR="00160BBB">
        <w:rPr>
          <w:b w:val="0"/>
          <w:bCs w:val="0"/>
          <w:sz w:val="28"/>
          <w:szCs w:val="28"/>
        </w:rPr>
        <w:t>ем</w:t>
      </w:r>
      <w:r w:rsidR="00B76D1B">
        <w:rPr>
          <w:b w:val="0"/>
          <w:bCs w:val="0"/>
          <w:sz w:val="28"/>
          <w:szCs w:val="28"/>
        </w:rPr>
        <w:t xml:space="preserve"> Правительства Российской Федерации от 01.12.2021 № 2155 </w:t>
      </w:r>
      <w:r w:rsidR="00287CD4">
        <w:rPr>
          <w:b w:val="0"/>
          <w:bCs w:val="0"/>
          <w:sz w:val="28"/>
          <w:szCs w:val="28"/>
        </w:rPr>
        <w:t>«Об утверждении общих требований к порядку осуществления финансовыми органами субъектов Российской Федерации (муниципальных образований) казначейского сопровождения средств» Правительство Брянской области</w:t>
      </w:r>
    </w:p>
    <w:p w:rsidR="00766B92" w:rsidRPr="004E738A" w:rsidRDefault="00766B92" w:rsidP="000067AA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311AAD" w:rsidRDefault="003D0F86" w:rsidP="00760C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8E6411" w:rsidRPr="00E83FDB" w:rsidRDefault="008E6411" w:rsidP="00287CD4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DB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E83FDB" w:rsidRPr="00E83FDB">
        <w:rPr>
          <w:rFonts w:ascii="Times New Roman" w:hAnsi="Times New Roman" w:cs="Times New Roman"/>
          <w:sz w:val="28"/>
          <w:szCs w:val="28"/>
        </w:rPr>
        <w:t>й</w:t>
      </w:r>
      <w:r w:rsidR="00E83FDB">
        <w:rPr>
          <w:rFonts w:ascii="Times New Roman" w:hAnsi="Times New Roman" w:cs="Times New Roman"/>
          <w:sz w:val="28"/>
          <w:szCs w:val="28"/>
        </w:rPr>
        <w:t xml:space="preserve"> </w:t>
      </w:r>
      <w:r w:rsidRPr="00E83FDB">
        <w:rPr>
          <w:rFonts w:ascii="Times New Roman" w:hAnsi="Times New Roman" w:cs="Times New Roman"/>
          <w:sz w:val="28"/>
          <w:szCs w:val="28"/>
        </w:rPr>
        <w:t>Порядок казначейского сопровождения, осуществляемого департаментом финансов Брянской обл</w:t>
      </w:r>
      <w:r w:rsidR="004E7969" w:rsidRPr="00E83FDB">
        <w:rPr>
          <w:rFonts w:ascii="Times New Roman" w:hAnsi="Times New Roman" w:cs="Times New Roman"/>
          <w:sz w:val="28"/>
          <w:szCs w:val="28"/>
        </w:rPr>
        <w:t>асти</w:t>
      </w:r>
      <w:r w:rsidR="00E83FDB">
        <w:rPr>
          <w:rFonts w:ascii="Times New Roman" w:hAnsi="Times New Roman" w:cs="Times New Roman"/>
          <w:sz w:val="28"/>
          <w:szCs w:val="28"/>
        </w:rPr>
        <w:t>.</w:t>
      </w:r>
    </w:p>
    <w:p w:rsidR="00760C42" w:rsidRPr="009516BA" w:rsidRDefault="00760C42" w:rsidP="007743EE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45130">
        <w:rPr>
          <w:rFonts w:ascii="Times New Roman" w:hAnsi="Times New Roman" w:cs="Times New Roman"/>
          <w:sz w:val="28"/>
          <w:szCs w:val="28"/>
        </w:rPr>
        <w:t>фициальном</w:t>
      </w:r>
      <w:proofErr w:type="gramEnd"/>
      <w:r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130">
        <w:rPr>
          <w:rFonts w:ascii="Times New Roman" w:hAnsi="Times New Roman" w:cs="Times New Roman"/>
          <w:sz w:val="28"/>
          <w:szCs w:val="28"/>
        </w:rPr>
        <w:t xml:space="preserve"> (pravo.gov.ru).</w:t>
      </w:r>
    </w:p>
    <w:p w:rsidR="00D31B03" w:rsidRDefault="00B76D1B" w:rsidP="007743EE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D31B03">
        <w:rPr>
          <w:rFonts w:ascii="Times New Roman" w:hAnsi="Times New Roman" w:cs="Times New Roman"/>
          <w:sz w:val="28"/>
          <w:szCs w:val="28"/>
        </w:rPr>
        <w:t>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8E6411">
        <w:rPr>
          <w:rFonts w:ascii="Times New Roman" w:hAnsi="Times New Roman" w:cs="Times New Roman"/>
          <w:sz w:val="28"/>
          <w:szCs w:val="28"/>
        </w:rPr>
        <w:t>с 01.01.2022.</w:t>
      </w:r>
    </w:p>
    <w:p w:rsidR="00B65C01" w:rsidRDefault="00B65C01" w:rsidP="007743EE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8E641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</w:t>
      </w:r>
      <w:r w:rsidR="00C834E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Брянской области</w:t>
      </w:r>
      <w:r w:rsidR="00C834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4EC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C834EC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A016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6411" w:rsidRDefault="008E641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C448E" w:rsidRDefault="007C448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16B0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Заместитель Губернатора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Ю.В. Филипенко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6455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86455">
        <w:rPr>
          <w:rFonts w:ascii="Times New Roman" w:hAnsi="Times New Roman" w:cs="Times New Roman"/>
          <w:sz w:val="28"/>
          <w:szCs w:val="28"/>
        </w:rPr>
        <w:t>Губернатора</w:t>
      </w:r>
      <w:r w:rsidR="0068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184" w:rsidRDefault="00186455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Г.В.</w:t>
      </w:r>
      <w:r w:rsidR="00B3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Петушкова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52D0" w:rsidRDefault="00EA52D0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C76" w:rsidRDefault="00E03C76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5CFB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0067AA">
        <w:rPr>
          <w:rFonts w:ascii="Times New Roman" w:hAnsi="Times New Roman" w:cs="Times New Roman"/>
          <w:sz w:val="28"/>
          <w:szCs w:val="28"/>
        </w:rPr>
        <w:t>Н.В. Митрошина</w:t>
      </w:r>
    </w:p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750184" w:rsidRDefault="00750184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BA3F21" w:rsidRDefault="00BA3F21" w:rsidP="00BA3F21"/>
    <w:p w:rsidR="003D1228" w:rsidRDefault="008E6411" w:rsidP="00760C4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Казакова О.И.</w:t>
      </w:r>
    </w:p>
    <w:p w:rsidR="002B1D52" w:rsidRDefault="008E6411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67 10 19</w:t>
      </w:r>
    </w:p>
    <w:p w:rsidR="003B70F4" w:rsidRDefault="003B70F4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B70F4" w:rsidRDefault="003B70F4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B70F4" w:rsidRDefault="003B70F4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B70F4" w:rsidRDefault="003B70F4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B70F4" w:rsidRDefault="003B70F4" w:rsidP="00766B9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A153D" w:rsidRPr="00BA153D" w:rsidRDefault="00BA153D" w:rsidP="00BA153D">
      <w:pPr>
        <w:widowControl w:val="0"/>
        <w:autoSpaceDE w:val="0"/>
        <w:autoSpaceDN w:val="0"/>
        <w:ind w:firstLine="5529"/>
        <w:rPr>
          <w:sz w:val="28"/>
          <w:szCs w:val="28"/>
        </w:rPr>
      </w:pPr>
      <w:r w:rsidRPr="00BA153D">
        <w:rPr>
          <w:sz w:val="28"/>
          <w:szCs w:val="28"/>
        </w:rPr>
        <w:lastRenderedPageBreak/>
        <w:t xml:space="preserve">Утвержден </w:t>
      </w:r>
    </w:p>
    <w:p w:rsidR="00BA153D" w:rsidRPr="00BA153D" w:rsidRDefault="00BA153D" w:rsidP="00BA153D">
      <w:pPr>
        <w:widowControl w:val="0"/>
        <w:autoSpaceDE w:val="0"/>
        <w:autoSpaceDN w:val="0"/>
        <w:ind w:firstLine="5529"/>
        <w:rPr>
          <w:sz w:val="28"/>
          <w:szCs w:val="28"/>
        </w:rPr>
      </w:pPr>
      <w:r w:rsidRPr="00BA153D">
        <w:rPr>
          <w:sz w:val="28"/>
          <w:szCs w:val="28"/>
        </w:rPr>
        <w:t xml:space="preserve">постановлением </w:t>
      </w:r>
    </w:p>
    <w:p w:rsidR="00BA153D" w:rsidRPr="00BA153D" w:rsidRDefault="00BA153D" w:rsidP="00BA153D">
      <w:pPr>
        <w:widowControl w:val="0"/>
        <w:autoSpaceDE w:val="0"/>
        <w:autoSpaceDN w:val="0"/>
        <w:ind w:firstLine="5529"/>
        <w:rPr>
          <w:sz w:val="28"/>
          <w:szCs w:val="28"/>
        </w:rPr>
      </w:pPr>
      <w:r w:rsidRPr="00BA153D">
        <w:rPr>
          <w:sz w:val="28"/>
          <w:szCs w:val="28"/>
        </w:rPr>
        <w:t>Правительства</w:t>
      </w:r>
    </w:p>
    <w:p w:rsidR="00BA153D" w:rsidRPr="00BA153D" w:rsidRDefault="00BA153D" w:rsidP="00BA153D">
      <w:pPr>
        <w:widowControl w:val="0"/>
        <w:autoSpaceDE w:val="0"/>
        <w:autoSpaceDN w:val="0"/>
        <w:ind w:firstLine="5529"/>
        <w:rPr>
          <w:sz w:val="28"/>
          <w:szCs w:val="28"/>
        </w:rPr>
      </w:pPr>
      <w:r w:rsidRPr="00BA153D">
        <w:rPr>
          <w:sz w:val="28"/>
          <w:szCs w:val="28"/>
        </w:rPr>
        <w:t>Брянской области</w:t>
      </w:r>
    </w:p>
    <w:p w:rsidR="00BA153D" w:rsidRPr="00BA153D" w:rsidRDefault="00BA153D" w:rsidP="00BA153D">
      <w:pPr>
        <w:widowControl w:val="0"/>
        <w:tabs>
          <w:tab w:val="left" w:pos="5387"/>
          <w:tab w:val="right" w:pos="9354"/>
        </w:tabs>
        <w:autoSpaceDE w:val="0"/>
        <w:autoSpaceDN w:val="0"/>
        <w:ind w:firstLine="5529"/>
        <w:rPr>
          <w:sz w:val="28"/>
          <w:szCs w:val="28"/>
        </w:rPr>
      </w:pPr>
      <w:r w:rsidRPr="00BA153D">
        <w:rPr>
          <w:sz w:val="28"/>
          <w:szCs w:val="28"/>
        </w:rPr>
        <w:t xml:space="preserve">от                    №       </w:t>
      </w:r>
    </w:p>
    <w:p w:rsidR="00BA153D" w:rsidRPr="00BA153D" w:rsidRDefault="00BA153D" w:rsidP="00BA153D">
      <w:pPr>
        <w:tabs>
          <w:tab w:val="left" w:pos="3468"/>
        </w:tabs>
        <w:jc w:val="center"/>
        <w:rPr>
          <w:sz w:val="28"/>
          <w:szCs w:val="20"/>
        </w:rPr>
      </w:pPr>
    </w:p>
    <w:p w:rsidR="00BA153D" w:rsidRPr="00BA153D" w:rsidRDefault="00BA153D" w:rsidP="00BA153D">
      <w:pPr>
        <w:tabs>
          <w:tab w:val="left" w:pos="3468"/>
        </w:tabs>
        <w:jc w:val="center"/>
        <w:rPr>
          <w:sz w:val="28"/>
          <w:szCs w:val="20"/>
        </w:rPr>
      </w:pPr>
      <w:r w:rsidRPr="00BA153D">
        <w:rPr>
          <w:sz w:val="28"/>
          <w:szCs w:val="20"/>
        </w:rPr>
        <w:t>Порядок</w:t>
      </w:r>
    </w:p>
    <w:p w:rsidR="00BA153D" w:rsidRDefault="00BA153D" w:rsidP="00BA153D">
      <w:pPr>
        <w:tabs>
          <w:tab w:val="left" w:pos="3468"/>
        </w:tabs>
        <w:jc w:val="center"/>
        <w:rPr>
          <w:sz w:val="28"/>
          <w:szCs w:val="20"/>
        </w:rPr>
      </w:pPr>
      <w:r>
        <w:rPr>
          <w:sz w:val="28"/>
          <w:szCs w:val="20"/>
        </w:rPr>
        <w:t>казначейского сопровождения, осуществляемого департаментом финансов Брянской области</w:t>
      </w:r>
    </w:p>
    <w:p w:rsidR="00DB4322" w:rsidRPr="001E2FE0" w:rsidRDefault="00DB4322" w:rsidP="00BE1449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7742" w:rsidRDefault="00177742" w:rsidP="00177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3B70F4" w:rsidRPr="001E2FE0">
        <w:rPr>
          <w:sz w:val="28"/>
          <w:szCs w:val="28"/>
        </w:rPr>
        <w:t>Настоящий Порядок устанавливает порядок осуществления департаментом финансов Брянской области</w:t>
      </w:r>
      <w:r w:rsidR="00B82A26" w:rsidRPr="001E2FE0">
        <w:rPr>
          <w:sz w:val="28"/>
          <w:szCs w:val="28"/>
        </w:rPr>
        <w:t xml:space="preserve"> (далее - Департамент)</w:t>
      </w:r>
      <w:r w:rsidR="003B70F4" w:rsidRPr="001E2FE0">
        <w:rPr>
          <w:sz w:val="28"/>
          <w:szCs w:val="28"/>
        </w:rPr>
        <w:t xml:space="preserve"> казначейского сопро</w:t>
      </w:r>
      <w:r w:rsidR="00B76D1B">
        <w:rPr>
          <w:sz w:val="28"/>
          <w:szCs w:val="28"/>
        </w:rPr>
        <w:t xml:space="preserve">вождения средств, определенных </w:t>
      </w:r>
      <w:r w:rsidR="003B70F4" w:rsidRPr="001E2FE0">
        <w:rPr>
          <w:sz w:val="28"/>
          <w:szCs w:val="28"/>
        </w:rPr>
        <w:t xml:space="preserve">законом </w:t>
      </w:r>
      <w:r w:rsidR="00B76D1B">
        <w:rPr>
          <w:sz w:val="28"/>
          <w:szCs w:val="28"/>
        </w:rPr>
        <w:t xml:space="preserve">об областном бюджете </w:t>
      </w:r>
      <w:r w:rsidR="00A16AC5" w:rsidRPr="001E2FE0">
        <w:rPr>
          <w:sz w:val="28"/>
          <w:szCs w:val="28"/>
        </w:rPr>
        <w:t>на текущий финансовый год и плановый период в соответствии со статьей 242.26</w:t>
      </w:r>
      <w:r w:rsidR="003B70F4" w:rsidRPr="001E2FE0">
        <w:rPr>
          <w:sz w:val="28"/>
          <w:szCs w:val="28"/>
        </w:rPr>
        <w:t xml:space="preserve"> </w:t>
      </w:r>
      <w:r w:rsidR="00BA153D" w:rsidRPr="001E2FE0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 xml:space="preserve"> </w:t>
      </w:r>
      <w:r w:rsidRPr="001E2FE0">
        <w:rPr>
          <w:sz w:val="28"/>
          <w:szCs w:val="28"/>
        </w:rPr>
        <w:t>(далее – целевые средства)</w:t>
      </w:r>
      <w:r>
        <w:rPr>
          <w:sz w:val="28"/>
          <w:szCs w:val="28"/>
        </w:rPr>
        <w:t>,</w:t>
      </w:r>
      <w:r w:rsidRPr="0017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получаемых (полученных) участниками казначейского сопровождения на основании содержащих условия, соответствующие положениям, </w:t>
      </w:r>
      <w:r w:rsidR="00EF1118">
        <w:rPr>
          <w:sz w:val="28"/>
          <w:szCs w:val="28"/>
        </w:rPr>
        <w:t>аналогичных</w:t>
      </w:r>
      <w:r>
        <w:rPr>
          <w:sz w:val="28"/>
          <w:szCs w:val="28"/>
        </w:rPr>
        <w:t xml:space="preserve"> </w:t>
      </w:r>
      <w:hyperlink r:id="rId9" w:history="1">
        <w:r w:rsidRPr="00177742">
          <w:rPr>
            <w:sz w:val="28"/>
            <w:szCs w:val="28"/>
          </w:rPr>
          <w:t>пункт</w:t>
        </w:r>
        <w:r w:rsidR="00EF1118">
          <w:rPr>
            <w:sz w:val="28"/>
            <w:szCs w:val="28"/>
          </w:rPr>
          <w:t>у</w:t>
        </w:r>
        <w:r w:rsidRPr="00177742">
          <w:rPr>
            <w:sz w:val="28"/>
            <w:szCs w:val="28"/>
          </w:rPr>
          <w:t xml:space="preserve"> 2 статьи 242.23</w:t>
        </w:r>
      </w:hyperlink>
      <w:r>
        <w:rPr>
          <w:sz w:val="28"/>
          <w:szCs w:val="28"/>
        </w:rPr>
        <w:t xml:space="preserve"> Бюджетного кодекса Российской Федерации:</w:t>
      </w:r>
      <w:proofErr w:type="gramEnd"/>
    </w:p>
    <w:p w:rsidR="00802EDF" w:rsidRPr="001E2FE0" w:rsidRDefault="00802EDF" w:rsidP="0017774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>а) государственных контрактов о поставке товаров, выполнении работ, оказании услуг (далее - государственный контракт);</w:t>
      </w:r>
    </w:p>
    <w:p w:rsidR="00802EDF" w:rsidRPr="001E2FE0" w:rsidRDefault="00802EDF" w:rsidP="0017774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 xml:space="preserve">б) договоров (соглашений) о предоставлении субсидий, договоров о предоставлении бюджетных инвестиций в соответствии со статьей 80 Бюджетного кодекса Российской Федерации, договоров о предоставлении взносов в уставные (складочные) капиталы (вкладов в имущество) юридических лиц (их дочерних обществ), источником финансового </w:t>
      </w:r>
      <w:proofErr w:type="gramStart"/>
      <w:r w:rsidRPr="001E2FE0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1E2FE0">
        <w:rPr>
          <w:rFonts w:ascii="Times New Roman" w:hAnsi="Times New Roman" w:cs="Times New Roman"/>
          <w:sz w:val="28"/>
          <w:szCs w:val="28"/>
        </w:rPr>
        <w:t xml:space="preserve"> исполнения которых являются субсидии и бюджетные инвестиции, указанные в настоящем абзаце (далее - договор (соглашение);</w:t>
      </w:r>
    </w:p>
    <w:p w:rsidR="00802EDF" w:rsidRPr="001E2FE0" w:rsidRDefault="00802EDF" w:rsidP="00802ED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>в) контрактов (договоров) о поставке товаров, выполнении работ, оказании услуг, источником финансового обеспечения исполнения обязательств по которым являются средства, указанные в абзацах втором и третьем настоящего пункта (далее - контракт (договор).</w:t>
      </w:r>
    </w:p>
    <w:p w:rsidR="00075470" w:rsidRDefault="00075470" w:rsidP="00075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Государственные контракты, договоры (соглашения), контракты (договоры), указанные в </w:t>
      </w:r>
      <w:hyperlink r:id="rId10" w:history="1">
        <w:r w:rsidRPr="00B809F4">
          <w:rPr>
            <w:color w:val="000000" w:themeColor="text1"/>
            <w:sz w:val="28"/>
            <w:szCs w:val="28"/>
          </w:rPr>
          <w:t>пункте 1</w:t>
        </w:r>
      </w:hyperlink>
      <w:r>
        <w:rPr>
          <w:sz w:val="28"/>
          <w:szCs w:val="28"/>
        </w:rPr>
        <w:t xml:space="preserve"> </w:t>
      </w:r>
      <w:r w:rsidR="00EF1118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, должны содержать </w:t>
      </w:r>
      <w:r w:rsidR="00147CA0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положения:</w:t>
      </w:r>
    </w:p>
    <w:p w:rsidR="00075470" w:rsidRDefault="00075470" w:rsidP="00075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об открытии в Департаменте участниками казначейского сопровождения лицевых счетов для осуществления и отражения операций со средствами участников казначейского сопровождения в соответствии с порядком, утвержденным </w:t>
      </w:r>
      <w:r w:rsidR="00EF1118">
        <w:rPr>
          <w:sz w:val="28"/>
          <w:szCs w:val="28"/>
        </w:rPr>
        <w:t>Департаментом</w:t>
      </w:r>
      <w:r>
        <w:rPr>
          <w:sz w:val="28"/>
          <w:szCs w:val="28"/>
        </w:rPr>
        <w:t>;</w:t>
      </w:r>
    </w:p>
    <w:p w:rsidR="00075470" w:rsidRPr="00B809F4" w:rsidRDefault="00075470" w:rsidP="0007547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б) о представлении в Департамент документов, установленных порядком санкционирования, утвержденн</w:t>
      </w:r>
      <w:r w:rsidR="00EF1118">
        <w:rPr>
          <w:sz w:val="28"/>
          <w:szCs w:val="28"/>
        </w:rPr>
        <w:t>ы</w:t>
      </w:r>
      <w:r>
        <w:rPr>
          <w:sz w:val="28"/>
          <w:szCs w:val="28"/>
        </w:rPr>
        <w:t>м Департаментом</w:t>
      </w:r>
      <w:r w:rsidRPr="00B809F4">
        <w:rPr>
          <w:color w:val="000000" w:themeColor="text1"/>
          <w:sz w:val="28"/>
          <w:szCs w:val="28"/>
        </w:rPr>
        <w:t>;</w:t>
      </w:r>
    </w:p>
    <w:p w:rsidR="00075470" w:rsidRDefault="00075470" w:rsidP="00075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об указании в контрактах (договорах), распоряжениях, а также в документах, установленных порядком санкционирования, идентификатора</w:t>
      </w:r>
      <w:r w:rsidR="00EF1118">
        <w:rPr>
          <w:sz w:val="28"/>
          <w:szCs w:val="28"/>
        </w:rPr>
        <w:t xml:space="preserve"> (аналитический код раздела счета) </w:t>
      </w:r>
      <w:r>
        <w:rPr>
          <w:sz w:val="28"/>
          <w:szCs w:val="28"/>
        </w:rPr>
        <w:t>государственного контракта</w:t>
      </w:r>
      <w:r w:rsidR="00F94833">
        <w:rPr>
          <w:sz w:val="28"/>
          <w:szCs w:val="28"/>
        </w:rPr>
        <w:t>,</w:t>
      </w:r>
      <w:r>
        <w:rPr>
          <w:sz w:val="28"/>
          <w:szCs w:val="28"/>
        </w:rPr>
        <w:t xml:space="preserve"> договора (соглашения) о предоставлении субсидий, договоров о предоставлении бюджетных инвестиций в соответствии со </w:t>
      </w:r>
      <w:hyperlink r:id="rId11" w:history="1">
        <w:r w:rsidRPr="00B809F4">
          <w:rPr>
            <w:color w:val="000000" w:themeColor="text1"/>
            <w:sz w:val="28"/>
            <w:szCs w:val="28"/>
          </w:rPr>
          <w:t>статьей 80</w:t>
        </w:r>
      </w:hyperlink>
      <w:r>
        <w:rPr>
          <w:sz w:val="28"/>
          <w:szCs w:val="28"/>
        </w:rPr>
        <w:t xml:space="preserve"> настоящего Кодекса;</w:t>
      </w:r>
    </w:p>
    <w:p w:rsidR="00075470" w:rsidRDefault="00075470" w:rsidP="00075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о ведении раздельного учета результатов финансово-хозяйственной деятельности по каждому государственному контракту, договору (соглашению), контракту (договору);</w:t>
      </w:r>
    </w:p>
    <w:p w:rsidR="00075470" w:rsidRDefault="00075470" w:rsidP="00075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о соблюдении запретов, установленных </w:t>
      </w:r>
      <w:hyperlink r:id="rId12" w:history="1">
        <w:r w:rsidRPr="00C0597C">
          <w:rPr>
            <w:color w:val="000000" w:themeColor="text1"/>
            <w:sz w:val="28"/>
            <w:szCs w:val="28"/>
          </w:rPr>
          <w:t>пунктом 3</w:t>
        </w:r>
      </w:hyperlink>
      <w:r>
        <w:rPr>
          <w:sz w:val="28"/>
          <w:szCs w:val="28"/>
        </w:rPr>
        <w:t xml:space="preserve"> статьи</w:t>
      </w:r>
      <w:r w:rsidR="00F94833">
        <w:rPr>
          <w:sz w:val="28"/>
          <w:szCs w:val="28"/>
        </w:rPr>
        <w:t xml:space="preserve"> 243.23 Бюджетного к</w:t>
      </w:r>
      <w:r>
        <w:rPr>
          <w:sz w:val="28"/>
          <w:szCs w:val="28"/>
        </w:rPr>
        <w:t>одекса</w:t>
      </w:r>
      <w:r w:rsidR="00147CA0">
        <w:rPr>
          <w:sz w:val="28"/>
          <w:szCs w:val="28"/>
        </w:rPr>
        <w:t xml:space="preserve"> </w:t>
      </w:r>
      <w:r w:rsidR="00147CA0" w:rsidRPr="001E2FE0">
        <w:rPr>
          <w:sz w:val="28"/>
          <w:szCs w:val="28"/>
        </w:rPr>
        <w:t>Бюджетного кодекса Российской Федерации</w:t>
      </w:r>
      <w:r w:rsidR="00F94833">
        <w:rPr>
          <w:sz w:val="28"/>
          <w:szCs w:val="28"/>
        </w:rPr>
        <w:t>.</w:t>
      </w:r>
    </w:p>
    <w:p w:rsidR="00165FAD" w:rsidRPr="00E42F3E" w:rsidRDefault="00075470" w:rsidP="00165FA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E42F3E">
        <w:rPr>
          <w:iCs/>
          <w:sz w:val="28"/>
          <w:szCs w:val="28"/>
        </w:rPr>
        <w:t>3</w:t>
      </w:r>
      <w:r w:rsidR="00165FAD" w:rsidRPr="00E42F3E">
        <w:rPr>
          <w:iCs/>
          <w:sz w:val="28"/>
          <w:szCs w:val="28"/>
        </w:rPr>
        <w:t>. Положения настоящ</w:t>
      </w:r>
      <w:r w:rsidR="00304745" w:rsidRPr="00E42F3E">
        <w:rPr>
          <w:iCs/>
          <w:sz w:val="28"/>
          <w:szCs w:val="28"/>
        </w:rPr>
        <w:t>его</w:t>
      </w:r>
      <w:r w:rsidR="00165FAD" w:rsidRPr="00E42F3E">
        <w:rPr>
          <w:iCs/>
          <w:sz w:val="28"/>
          <w:szCs w:val="28"/>
        </w:rPr>
        <w:t xml:space="preserve"> П</w:t>
      </w:r>
      <w:r w:rsidR="00304745" w:rsidRPr="00E42F3E">
        <w:rPr>
          <w:iCs/>
          <w:sz w:val="28"/>
          <w:szCs w:val="28"/>
        </w:rPr>
        <w:t>о</w:t>
      </w:r>
      <w:r w:rsidR="00165FAD" w:rsidRPr="00E42F3E">
        <w:rPr>
          <w:iCs/>
          <w:sz w:val="28"/>
          <w:szCs w:val="28"/>
        </w:rPr>
        <w:t>р</w:t>
      </w:r>
      <w:r w:rsidR="00304745" w:rsidRPr="00E42F3E">
        <w:rPr>
          <w:iCs/>
          <w:sz w:val="28"/>
          <w:szCs w:val="28"/>
        </w:rPr>
        <w:t>ядка</w:t>
      </w:r>
      <w:r w:rsidR="00165FAD" w:rsidRPr="00E42F3E">
        <w:rPr>
          <w:iCs/>
          <w:sz w:val="28"/>
          <w:szCs w:val="28"/>
        </w:rPr>
        <w:t xml:space="preserve"> распространяются: </w:t>
      </w:r>
    </w:p>
    <w:p w:rsidR="00165FAD" w:rsidRPr="00E42F3E" w:rsidRDefault="00165FAD" w:rsidP="00165FA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E42F3E">
        <w:rPr>
          <w:iCs/>
          <w:sz w:val="28"/>
          <w:szCs w:val="28"/>
        </w:rPr>
        <w:t>а) в отношении договоров (соглашений), контрактов (договоров) - на концессионные соглашения, соглашения о государственно-частном партнерстве, контракты (договоры), источником финансового обеспечения которых являются указанные соглашения, если федеральными законами, решениями Правительства Российской Федерации предусмотрены требования об осуществлении казначейского сопровождения средств, предоставляемых на основании таких соглашений;</w:t>
      </w:r>
    </w:p>
    <w:p w:rsidR="00165FAD" w:rsidRDefault="00165FAD" w:rsidP="00165FA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E42F3E">
        <w:rPr>
          <w:iCs/>
          <w:sz w:val="28"/>
          <w:szCs w:val="28"/>
        </w:rPr>
        <w:t>б) в отношении участников казначейского сопровождения - на их обособленные (структурные) подразделения.</w:t>
      </w:r>
    </w:p>
    <w:p w:rsidR="00E83FDB" w:rsidRDefault="00F94833" w:rsidP="00AF22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3FDB" w:rsidRPr="004E1CB4">
        <w:rPr>
          <w:rFonts w:ascii="Times New Roman" w:hAnsi="Times New Roman" w:cs="Times New Roman"/>
          <w:sz w:val="28"/>
          <w:szCs w:val="28"/>
        </w:rPr>
        <w:t xml:space="preserve">. </w:t>
      </w:r>
      <w:r w:rsidR="00E83FDB">
        <w:rPr>
          <w:rFonts w:ascii="Times New Roman" w:hAnsi="Times New Roman" w:cs="Times New Roman"/>
          <w:sz w:val="28"/>
          <w:szCs w:val="28"/>
        </w:rPr>
        <w:t xml:space="preserve">Департамент осуществляет расширенное </w:t>
      </w:r>
      <w:r w:rsidR="00E83FDB" w:rsidRPr="004E1CB4">
        <w:rPr>
          <w:rFonts w:ascii="Times New Roman" w:hAnsi="Times New Roman" w:cs="Times New Roman"/>
          <w:sz w:val="28"/>
          <w:szCs w:val="28"/>
        </w:rPr>
        <w:t>казначейско</w:t>
      </w:r>
      <w:r w:rsidR="00E83FDB">
        <w:rPr>
          <w:rFonts w:ascii="Times New Roman" w:hAnsi="Times New Roman" w:cs="Times New Roman"/>
          <w:sz w:val="28"/>
          <w:szCs w:val="28"/>
        </w:rPr>
        <w:t>е</w:t>
      </w:r>
      <w:r w:rsidR="00E83FDB" w:rsidRPr="004E1CB4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E83FDB">
        <w:rPr>
          <w:rFonts w:ascii="Times New Roman" w:hAnsi="Times New Roman" w:cs="Times New Roman"/>
          <w:sz w:val="28"/>
          <w:szCs w:val="28"/>
        </w:rPr>
        <w:t>е</w:t>
      </w:r>
      <w:r w:rsidR="00E83FDB" w:rsidRPr="004E1CB4">
        <w:rPr>
          <w:rFonts w:ascii="Times New Roman" w:hAnsi="Times New Roman" w:cs="Times New Roman"/>
          <w:sz w:val="28"/>
          <w:szCs w:val="28"/>
        </w:rPr>
        <w:t xml:space="preserve"> </w:t>
      </w:r>
      <w:r w:rsidR="00E83FDB">
        <w:rPr>
          <w:rFonts w:ascii="Times New Roman" w:hAnsi="Times New Roman" w:cs="Times New Roman"/>
          <w:sz w:val="28"/>
          <w:szCs w:val="28"/>
        </w:rPr>
        <w:t>в случаях и порядке, установленных Правительством Российской Федерации в соответствии с пунктом 3 статьи 242.24 Бюджетного кодекса Российской Федерации.</w:t>
      </w:r>
    </w:p>
    <w:p w:rsidR="00172314" w:rsidRPr="001E2FE0" w:rsidRDefault="00F94833" w:rsidP="00AF2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2314" w:rsidRPr="001E2FE0">
        <w:rPr>
          <w:sz w:val="28"/>
          <w:szCs w:val="28"/>
        </w:rPr>
        <w:t xml:space="preserve">. </w:t>
      </w:r>
      <w:proofErr w:type="gramStart"/>
      <w:r w:rsidR="00172314" w:rsidRPr="001E2FE0">
        <w:rPr>
          <w:sz w:val="28"/>
          <w:szCs w:val="28"/>
        </w:rPr>
        <w:t>Операции с целевыми средствами участника казначейского сопровождения осуществляются в порядке, установленн</w:t>
      </w:r>
      <w:r w:rsidR="00E742F0">
        <w:rPr>
          <w:sz w:val="28"/>
          <w:szCs w:val="28"/>
        </w:rPr>
        <w:t>о</w:t>
      </w:r>
      <w:r w:rsidR="00172314" w:rsidRPr="001E2FE0">
        <w:rPr>
          <w:sz w:val="28"/>
          <w:szCs w:val="28"/>
        </w:rPr>
        <w:t xml:space="preserve">м </w:t>
      </w:r>
      <w:r>
        <w:rPr>
          <w:sz w:val="28"/>
          <w:szCs w:val="28"/>
        </w:rPr>
        <w:t>Департаментом</w:t>
      </w:r>
      <w:r w:rsidR="00172314" w:rsidRPr="001E2FE0">
        <w:rPr>
          <w:sz w:val="28"/>
          <w:szCs w:val="28"/>
        </w:rPr>
        <w:t>, на казначейском счете, предусмотренном под</w:t>
      </w:r>
      <w:r w:rsidR="00CF6AA2" w:rsidRPr="001E2FE0">
        <w:rPr>
          <w:sz w:val="28"/>
          <w:szCs w:val="28"/>
        </w:rPr>
        <w:t>пунктом 6</w:t>
      </w:r>
      <w:r w:rsidR="00172314" w:rsidRPr="001E2FE0">
        <w:rPr>
          <w:sz w:val="28"/>
          <w:szCs w:val="28"/>
        </w:rPr>
        <w:t xml:space="preserve"> пункта 1 статьи 242.14 Бюджетного кодекса Российской Федерации, и отражаются на </w:t>
      </w:r>
      <w:r w:rsidR="008A6AA3">
        <w:rPr>
          <w:sz w:val="28"/>
          <w:szCs w:val="28"/>
        </w:rPr>
        <w:t>идентификатор</w:t>
      </w:r>
      <w:r>
        <w:rPr>
          <w:sz w:val="28"/>
          <w:szCs w:val="28"/>
        </w:rPr>
        <w:t>ах (аналитических кодах раздела счета),</w:t>
      </w:r>
      <w:r w:rsidR="008A6AA3">
        <w:rPr>
          <w:sz w:val="28"/>
          <w:szCs w:val="28"/>
        </w:rPr>
        <w:t xml:space="preserve"> </w:t>
      </w:r>
      <w:r w:rsidR="00172314" w:rsidRPr="001E2FE0">
        <w:rPr>
          <w:sz w:val="28"/>
          <w:szCs w:val="28"/>
        </w:rPr>
        <w:t>открываемых</w:t>
      </w:r>
      <w:r w:rsidR="00CB234C">
        <w:rPr>
          <w:sz w:val="28"/>
          <w:szCs w:val="28"/>
        </w:rPr>
        <w:t xml:space="preserve"> по каждому </w:t>
      </w:r>
      <w:r w:rsidR="00182999">
        <w:rPr>
          <w:sz w:val="28"/>
          <w:szCs w:val="28"/>
        </w:rPr>
        <w:t>государственному контракту, договору (</w:t>
      </w:r>
      <w:r w:rsidR="00CB234C">
        <w:rPr>
          <w:sz w:val="28"/>
          <w:szCs w:val="28"/>
        </w:rPr>
        <w:t>соглашению</w:t>
      </w:r>
      <w:r w:rsidR="00182999">
        <w:rPr>
          <w:sz w:val="28"/>
          <w:szCs w:val="28"/>
        </w:rPr>
        <w:t>)</w:t>
      </w:r>
      <w:r w:rsidR="00CB234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контракту (договору) </w:t>
      </w:r>
      <w:r w:rsidR="00CB234C">
        <w:rPr>
          <w:sz w:val="28"/>
          <w:szCs w:val="28"/>
        </w:rPr>
        <w:t>на лицевом счете участника казначейского сопровождения</w:t>
      </w:r>
      <w:r w:rsidR="00EC251B">
        <w:rPr>
          <w:sz w:val="28"/>
          <w:szCs w:val="28"/>
        </w:rPr>
        <w:t>, определенном пунктом 7.1</w:t>
      </w:r>
      <w:r w:rsidR="002C1FB9">
        <w:rPr>
          <w:sz w:val="28"/>
          <w:szCs w:val="28"/>
        </w:rPr>
        <w:t xml:space="preserve"> статьи 220.1 Бюджетного кодекса Российской Федерации</w:t>
      </w:r>
      <w:r w:rsidR="00046523">
        <w:rPr>
          <w:sz w:val="28"/>
          <w:szCs w:val="28"/>
        </w:rPr>
        <w:t>,</w:t>
      </w:r>
      <w:r w:rsidR="00CB234C">
        <w:rPr>
          <w:sz w:val="28"/>
          <w:szCs w:val="28"/>
        </w:rPr>
        <w:t xml:space="preserve"> </w:t>
      </w:r>
      <w:r w:rsidR="00172314" w:rsidRPr="001E2FE0">
        <w:rPr>
          <w:sz w:val="28"/>
          <w:szCs w:val="28"/>
        </w:rPr>
        <w:t xml:space="preserve">в </w:t>
      </w:r>
      <w:r w:rsidR="00B82A26" w:rsidRPr="001E2FE0">
        <w:rPr>
          <w:sz w:val="28"/>
          <w:szCs w:val="28"/>
        </w:rPr>
        <w:t>Департаменте</w:t>
      </w:r>
      <w:proofErr w:type="gramEnd"/>
      <w:r w:rsidR="00B82A26" w:rsidRPr="001E2FE0">
        <w:rPr>
          <w:sz w:val="28"/>
          <w:szCs w:val="28"/>
        </w:rPr>
        <w:t xml:space="preserve"> </w:t>
      </w:r>
      <w:r w:rsidR="00172314" w:rsidRPr="001E2FE0">
        <w:rPr>
          <w:sz w:val="28"/>
          <w:szCs w:val="28"/>
        </w:rPr>
        <w:t>(далее - лицевой счет).</w:t>
      </w:r>
    </w:p>
    <w:p w:rsidR="00E42F3E" w:rsidRDefault="00E42F3E" w:rsidP="009C26C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2F3E">
        <w:rPr>
          <w:rFonts w:ascii="Times New Roman" w:hAnsi="Times New Roman" w:cs="Times New Roman"/>
          <w:sz w:val="28"/>
          <w:szCs w:val="28"/>
        </w:rPr>
        <w:t>6</w:t>
      </w:r>
      <w:r w:rsidRPr="00E42F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42F3E">
        <w:rPr>
          <w:rFonts w:ascii="Times New Roman" w:hAnsi="Times New Roman" w:cs="Times New Roman"/>
          <w:sz w:val="28"/>
          <w:szCs w:val="28"/>
        </w:rPr>
        <w:t xml:space="preserve">Перечисление целевых средств </w:t>
      </w:r>
      <w:r w:rsidRPr="00E42F3E">
        <w:rPr>
          <w:rFonts w:ascii="Times New Roman" w:hAnsi="Times New Roman"/>
          <w:sz w:val="28"/>
          <w:szCs w:val="28"/>
        </w:rPr>
        <w:t xml:space="preserve">юридическим лицам, индивидуальным предпринимателям, физическим лицам – производителям товаров, работ, услуг </w:t>
      </w:r>
      <w:r w:rsidRPr="00E42F3E">
        <w:rPr>
          <w:rFonts w:ascii="Times New Roman" w:hAnsi="Times New Roman"/>
          <w:sz w:val="28"/>
          <w:szCs w:val="28"/>
        </w:rPr>
        <w:t>(включая</w:t>
      </w:r>
      <w:r w:rsidRPr="00E42F3E">
        <w:rPr>
          <w:rFonts w:ascii="Times New Roman" w:hAnsi="Times New Roman"/>
          <w:sz w:val="28"/>
          <w:szCs w:val="28"/>
        </w:rPr>
        <w:t xml:space="preserve"> государственны</w:t>
      </w:r>
      <w:r w:rsidRPr="00E42F3E">
        <w:rPr>
          <w:rFonts w:ascii="Times New Roman" w:hAnsi="Times New Roman"/>
          <w:sz w:val="28"/>
          <w:szCs w:val="28"/>
        </w:rPr>
        <w:t>е</w:t>
      </w:r>
      <w:r w:rsidRPr="00E42F3E">
        <w:rPr>
          <w:rFonts w:ascii="Times New Roman" w:hAnsi="Times New Roman"/>
          <w:sz w:val="28"/>
          <w:szCs w:val="28"/>
        </w:rPr>
        <w:t xml:space="preserve"> бюджетны</w:t>
      </w:r>
      <w:r w:rsidRPr="00E42F3E">
        <w:rPr>
          <w:rFonts w:ascii="Times New Roman" w:hAnsi="Times New Roman"/>
          <w:sz w:val="28"/>
          <w:szCs w:val="28"/>
        </w:rPr>
        <w:t>е</w:t>
      </w:r>
      <w:r w:rsidRPr="00E42F3E">
        <w:rPr>
          <w:rFonts w:ascii="Times New Roman" w:hAnsi="Times New Roman"/>
          <w:sz w:val="28"/>
          <w:szCs w:val="28"/>
        </w:rPr>
        <w:t xml:space="preserve"> и автономны</w:t>
      </w:r>
      <w:r w:rsidRPr="00E42F3E">
        <w:rPr>
          <w:rFonts w:ascii="Times New Roman" w:hAnsi="Times New Roman"/>
          <w:sz w:val="28"/>
          <w:szCs w:val="28"/>
        </w:rPr>
        <w:t>е учреждения</w:t>
      </w:r>
      <w:r w:rsidRPr="00E42F3E">
        <w:rPr>
          <w:rFonts w:ascii="Times New Roman" w:hAnsi="Times New Roman"/>
          <w:sz w:val="28"/>
          <w:szCs w:val="28"/>
        </w:rPr>
        <w:t xml:space="preserve"> Брянской области) </w:t>
      </w:r>
      <w:r w:rsidRPr="00E42F3E">
        <w:rPr>
          <w:rFonts w:ascii="Times New Roman" w:hAnsi="Times New Roman" w:cs="Times New Roman"/>
          <w:sz w:val="28"/>
          <w:szCs w:val="28"/>
        </w:rPr>
        <w:t>осуществляется Департаментом в соответствии с порядком санкционирования оплаты денежных обязательств получателей средств областного бюджета и администраторов источников финансирования дефицита областного бюджета, лицевые счета которых открыты в департаменте финансов Брянской области, установленным Департаментом.</w:t>
      </w:r>
      <w:proofErr w:type="gramEnd"/>
    </w:p>
    <w:p w:rsidR="009C26C7" w:rsidRDefault="00E42F3E" w:rsidP="009C26C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314" w:rsidRPr="001E2FE0">
        <w:rPr>
          <w:rFonts w:ascii="Times New Roman" w:hAnsi="Times New Roman" w:cs="Times New Roman"/>
          <w:sz w:val="28"/>
          <w:szCs w:val="28"/>
        </w:rPr>
        <w:t>Операции с целевыми средствами, отраженными на лицевых счетах</w:t>
      </w:r>
      <w:r w:rsidR="009C26C7">
        <w:rPr>
          <w:rFonts w:ascii="Times New Roman" w:hAnsi="Times New Roman" w:cs="Times New Roman"/>
          <w:sz w:val="28"/>
          <w:szCs w:val="28"/>
        </w:rPr>
        <w:t>, открытых</w:t>
      </w:r>
      <w:r w:rsidR="009C26C7">
        <w:rPr>
          <w:rFonts w:ascii="Times New Roman" w:hAnsi="Times New Roman"/>
          <w:sz w:val="28"/>
          <w:szCs w:val="28"/>
        </w:rPr>
        <w:t xml:space="preserve"> юридическим</w:t>
      </w:r>
      <w:r w:rsidR="009C26C7" w:rsidRPr="00B22410">
        <w:rPr>
          <w:rFonts w:ascii="Times New Roman" w:hAnsi="Times New Roman"/>
          <w:sz w:val="28"/>
          <w:szCs w:val="28"/>
        </w:rPr>
        <w:t xml:space="preserve"> лицам, индивидуальным предпринимателям, физическим лицам – производителям товаров, работ, услуг</w:t>
      </w:r>
      <w:r w:rsidR="009C26C7">
        <w:rPr>
          <w:rFonts w:ascii="Times New Roman" w:hAnsi="Times New Roman"/>
          <w:sz w:val="28"/>
          <w:szCs w:val="28"/>
        </w:rPr>
        <w:t xml:space="preserve"> (за исключение государственных бюджетных и автономных учреждений Брянской области)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, проводятся после осуществления </w:t>
      </w:r>
      <w:r w:rsidR="00B82A26" w:rsidRPr="001E2FE0">
        <w:rPr>
          <w:rFonts w:ascii="Times New Roman" w:hAnsi="Times New Roman" w:cs="Times New Roman"/>
          <w:sz w:val="28"/>
          <w:szCs w:val="28"/>
        </w:rPr>
        <w:t>Департаментом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 санкционирования расходов в </w:t>
      </w:r>
      <w:r w:rsidR="00160BBB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172314" w:rsidRPr="001E2FE0">
        <w:rPr>
          <w:rFonts w:ascii="Times New Roman" w:hAnsi="Times New Roman" w:cs="Times New Roman"/>
          <w:sz w:val="28"/>
          <w:szCs w:val="28"/>
        </w:rPr>
        <w:t>порядк</w:t>
      </w:r>
      <w:r w:rsidR="00160BBB">
        <w:rPr>
          <w:rFonts w:ascii="Times New Roman" w:hAnsi="Times New Roman" w:cs="Times New Roman"/>
          <w:sz w:val="28"/>
          <w:szCs w:val="28"/>
        </w:rPr>
        <w:t>ом</w:t>
      </w:r>
      <w:r w:rsidR="009C26C7">
        <w:rPr>
          <w:rFonts w:ascii="Times New Roman" w:hAnsi="Times New Roman" w:cs="Times New Roman"/>
          <w:sz w:val="28"/>
          <w:szCs w:val="28"/>
        </w:rPr>
        <w:t xml:space="preserve"> проведения департаментом финансов Брянской области санкционирования операций при казначейском сопровождении средств</w:t>
      </w:r>
      <w:r w:rsidR="00AF22EC">
        <w:rPr>
          <w:rFonts w:ascii="Times New Roman" w:hAnsi="Times New Roman" w:cs="Times New Roman"/>
          <w:sz w:val="28"/>
          <w:szCs w:val="28"/>
        </w:rPr>
        <w:t>,</w:t>
      </w:r>
      <w:r w:rsidR="00AF22EC" w:rsidRPr="001E2FE0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902DBE">
        <w:rPr>
          <w:rFonts w:ascii="Times New Roman" w:hAnsi="Times New Roman" w:cs="Times New Roman"/>
          <w:sz w:val="28"/>
          <w:szCs w:val="28"/>
        </w:rPr>
        <w:t>ы</w:t>
      </w:r>
      <w:r w:rsidR="00AF22EC" w:rsidRPr="001E2FE0">
        <w:rPr>
          <w:rFonts w:ascii="Times New Roman" w:hAnsi="Times New Roman" w:cs="Times New Roman"/>
          <w:sz w:val="28"/>
          <w:szCs w:val="28"/>
        </w:rPr>
        <w:t>м приказом Департамента</w:t>
      </w:r>
      <w:r w:rsidR="004509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0920" w:rsidRDefault="00450920" w:rsidP="009C26C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E2FE0">
        <w:rPr>
          <w:rFonts w:ascii="Times New Roman" w:hAnsi="Times New Roman" w:cs="Times New Roman"/>
          <w:sz w:val="28"/>
          <w:szCs w:val="28"/>
        </w:rPr>
        <w:t xml:space="preserve">Операции </w:t>
      </w:r>
      <w:r>
        <w:rPr>
          <w:rFonts w:ascii="Times New Roman" w:hAnsi="Times New Roman" w:cs="Times New Roman"/>
          <w:sz w:val="28"/>
          <w:szCs w:val="28"/>
        </w:rPr>
        <w:t>по казначейскому сопровождению субсидий</w:t>
      </w:r>
      <w:r w:rsidRPr="00450920">
        <w:rPr>
          <w:rFonts w:ascii="Times New Roman" w:hAnsi="Times New Roman" w:cs="Times New Roman"/>
          <w:sz w:val="28"/>
          <w:szCs w:val="28"/>
        </w:rPr>
        <w:t xml:space="preserve"> государственным бюджетным и автономным учреждениям Брянской </w:t>
      </w:r>
      <w:r w:rsidRPr="00450920">
        <w:rPr>
          <w:rFonts w:ascii="Times New Roman" w:hAnsi="Times New Roman" w:cs="Times New Roman"/>
          <w:sz w:val="28"/>
          <w:szCs w:val="28"/>
        </w:rPr>
        <w:lastRenderedPageBreak/>
        <w:t>области, предоставляемые в соответствии с абзацем вторым пункта 1 и пунктом 4 статьи 78.1 и статьей 78.2 Бюджетного кодекса Российской Федерации в целях приобретения товаров, работ и услуг</w:t>
      </w:r>
      <w:r w:rsidRPr="001E2FE0">
        <w:rPr>
          <w:rFonts w:ascii="Times New Roman" w:hAnsi="Times New Roman" w:cs="Times New Roman"/>
          <w:sz w:val="28"/>
          <w:szCs w:val="28"/>
        </w:rPr>
        <w:t xml:space="preserve">, проводятся после осуществления Департаментом санкционирования расходов в </w:t>
      </w:r>
      <w:r w:rsidR="00160BBB">
        <w:rPr>
          <w:rFonts w:ascii="Times New Roman" w:hAnsi="Times New Roman" w:cs="Times New Roman"/>
          <w:sz w:val="28"/>
          <w:szCs w:val="28"/>
        </w:rPr>
        <w:t>соответствии с порядком</w:t>
      </w:r>
      <w:r w:rsidRPr="001E2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санкционирования расходов государственных бюджетных и автономных учреждений Брянской области, источником финансового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являются субсидии, полученные в соответствии с </w:t>
      </w:r>
      <w:r w:rsidRPr="00450920">
        <w:rPr>
          <w:rFonts w:ascii="Times New Roman" w:hAnsi="Times New Roman" w:cs="Times New Roman"/>
          <w:sz w:val="28"/>
          <w:szCs w:val="28"/>
        </w:rPr>
        <w:t xml:space="preserve">абзацем вторым пункта 1 статьи 78.1 и </w:t>
      </w:r>
      <w:r>
        <w:rPr>
          <w:rFonts w:ascii="Times New Roman" w:hAnsi="Times New Roman" w:cs="Times New Roman"/>
          <w:sz w:val="28"/>
          <w:szCs w:val="28"/>
        </w:rPr>
        <w:t xml:space="preserve">пунктом 1 </w:t>
      </w:r>
      <w:r w:rsidRPr="00450920">
        <w:rPr>
          <w:rFonts w:ascii="Times New Roman" w:hAnsi="Times New Roman" w:cs="Times New Roman"/>
          <w:sz w:val="28"/>
          <w:szCs w:val="28"/>
        </w:rPr>
        <w:t>стат</w:t>
      </w:r>
      <w:r>
        <w:rPr>
          <w:rFonts w:ascii="Times New Roman" w:hAnsi="Times New Roman" w:cs="Times New Roman"/>
          <w:sz w:val="28"/>
          <w:szCs w:val="28"/>
        </w:rPr>
        <w:t>ьи</w:t>
      </w:r>
      <w:r w:rsidRPr="00450920">
        <w:rPr>
          <w:rFonts w:ascii="Times New Roman" w:hAnsi="Times New Roman" w:cs="Times New Roman"/>
          <w:sz w:val="28"/>
          <w:szCs w:val="28"/>
        </w:rPr>
        <w:t xml:space="preserve"> 78.2 Бюджетного кодекса Российской Федерации</w:t>
      </w:r>
      <w:r w:rsidR="00AF22EC" w:rsidRPr="001E2FE0">
        <w:rPr>
          <w:rFonts w:ascii="Times New Roman" w:hAnsi="Times New Roman" w:cs="Times New Roman"/>
          <w:sz w:val="28"/>
          <w:szCs w:val="28"/>
        </w:rPr>
        <w:t>, установленн</w:t>
      </w:r>
      <w:r w:rsidR="00902DBE">
        <w:rPr>
          <w:rFonts w:ascii="Times New Roman" w:hAnsi="Times New Roman" w:cs="Times New Roman"/>
          <w:sz w:val="28"/>
          <w:szCs w:val="28"/>
        </w:rPr>
        <w:t>ы</w:t>
      </w:r>
      <w:r w:rsidR="00AF22EC" w:rsidRPr="001E2FE0">
        <w:rPr>
          <w:rFonts w:ascii="Times New Roman" w:hAnsi="Times New Roman" w:cs="Times New Roman"/>
          <w:sz w:val="28"/>
          <w:szCs w:val="28"/>
        </w:rPr>
        <w:t>м приказом Департамента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314" w:rsidRPr="001E2FE0" w:rsidRDefault="00E42F3E" w:rsidP="001723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. При открытии лицевых счетов и осуществлении операций на указанных лицевых счетах </w:t>
      </w:r>
      <w:r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Брянской области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 осуществляется проведение бюджетного мониторинга в порядке, установленном Правительством Российской Федерации в соответствии со статьей 242.13-1 Бюджетного кодекса Российской Федерации.</w:t>
      </w:r>
    </w:p>
    <w:p w:rsidR="00FE663B" w:rsidRDefault="00E42F3E" w:rsidP="006E5B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E5B94" w:rsidRPr="001E2FE0">
        <w:rPr>
          <w:sz w:val="28"/>
          <w:szCs w:val="28"/>
        </w:rPr>
        <w:t xml:space="preserve">. </w:t>
      </w:r>
      <w:r w:rsidR="00FE663B">
        <w:rPr>
          <w:sz w:val="28"/>
          <w:szCs w:val="28"/>
        </w:rPr>
        <w:t>О</w:t>
      </w:r>
      <w:r w:rsidR="006E5B94" w:rsidRPr="001E2FE0">
        <w:rPr>
          <w:sz w:val="28"/>
          <w:szCs w:val="28"/>
        </w:rPr>
        <w:t>пераци</w:t>
      </w:r>
      <w:r w:rsidR="00FE663B">
        <w:rPr>
          <w:sz w:val="28"/>
          <w:szCs w:val="28"/>
        </w:rPr>
        <w:t>и</w:t>
      </w:r>
      <w:r w:rsidR="006E5B94" w:rsidRPr="001E2FE0">
        <w:rPr>
          <w:sz w:val="28"/>
          <w:szCs w:val="28"/>
        </w:rPr>
        <w:t xml:space="preserve"> с</w:t>
      </w:r>
      <w:r w:rsidR="00FE663B">
        <w:rPr>
          <w:sz w:val="28"/>
          <w:szCs w:val="28"/>
        </w:rPr>
        <w:t xml:space="preserve"> целевыми средствами осуществляю</w:t>
      </w:r>
      <w:r w:rsidR="006E5B94" w:rsidRPr="001E2FE0">
        <w:rPr>
          <w:sz w:val="28"/>
          <w:szCs w:val="28"/>
        </w:rPr>
        <w:t>тся на лицевых счетах с</w:t>
      </w:r>
      <w:r w:rsidR="00FE663B">
        <w:rPr>
          <w:sz w:val="28"/>
          <w:szCs w:val="28"/>
        </w:rPr>
        <w:t>огласно</w:t>
      </w:r>
      <w:r w:rsidR="006E5B94" w:rsidRPr="001E2FE0">
        <w:rPr>
          <w:sz w:val="28"/>
          <w:szCs w:val="28"/>
        </w:rPr>
        <w:t xml:space="preserve"> Порядк</w:t>
      </w:r>
      <w:r w:rsidR="00FE663B">
        <w:rPr>
          <w:sz w:val="28"/>
          <w:szCs w:val="28"/>
        </w:rPr>
        <w:t>у</w:t>
      </w:r>
      <w:r w:rsidR="006E5B94" w:rsidRPr="001E2FE0">
        <w:rPr>
          <w:sz w:val="28"/>
          <w:szCs w:val="28"/>
        </w:rPr>
        <w:t xml:space="preserve"> открытия и ведения лицевых счетов департаментом финансов Брянской области</w:t>
      </w:r>
      <w:r w:rsidR="00D11143">
        <w:rPr>
          <w:sz w:val="28"/>
          <w:szCs w:val="28"/>
        </w:rPr>
        <w:t xml:space="preserve"> в соответствии с общими требованиями, установленными Федеральным казначейством</w:t>
      </w:r>
      <w:r w:rsidR="00FE663B">
        <w:rPr>
          <w:sz w:val="28"/>
          <w:szCs w:val="28"/>
        </w:rPr>
        <w:t>.</w:t>
      </w:r>
    </w:p>
    <w:p w:rsidR="006E5B94" w:rsidRDefault="00FE663B" w:rsidP="006E5B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11143">
        <w:rPr>
          <w:sz w:val="28"/>
          <w:szCs w:val="28"/>
        </w:rPr>
        <w:t>частник</w:t>
      </w:r>
      <w:r>
        <w:rPr>
          <w:sz w:val="28"/>
          <w:szCs w:val="28"/>
        </w:rPr>
        <w:t>и</w:t>
      </w:r>
      <w:r w:rsidR="00D11143">
        <w:rPr>
          <w:sz w:val="28"/>
          <w:szCs w:val="28"/>
        </w:rPr>
        <w:t xml:space="preserve"> казначейского сопровождения </w:t>
      </w:r>
      <w:r>
        <w:rPr>
          <w:sz w:val="28"/>
          <w:szCs w:val="28"/>
        </w:rPr>
        <w:t xml:space="preserve">обязаны соблюдать </w:t>
      </w:r>
      <w:r w:rsidR="00D11143">
        <w:rPr>
          <w:sz w:val="28"/>
          <w:szCs w:val="28"/>
        </w:rPr>
        <w:t>услови</w:t>
      </w:r>
      <w:r w:rsidR="00AF22EC">
        <w:rPr>
          <w:sz w:val="28"/>
          <w:szCs w:val="28"/>
        </w:rPr>
        <w:t>я</w:t>
      </w:r>
      <w:r w:rsidR="00D11143">
        <w:rPr>
          <w:sz w:val="28"/>
          <w:szCs w:val="28"/>
        </w:rPr>
        <w:t xml:space="preserve"> ведения и использования лицевого счета (режима лицевого счета), </w:t>
      </w:r>
      <w:proofErr w:type="gramStart"/>
      <w:r>
        <w:rPr>
          <w:sz w:val="28"/>
          <w:szCs w:val="28"/>
        </w:rPr>
        <w:t>указанных</w:t>
      </w:r>
      <w:proofErr w:type="gramEnd"/>
      <w:r>
        <w:rPr>
          <w:sz w:val="28"/>
          <w:szCs w:val="28"/>
        </w:rPr>
        <w:t xml:space="preserve"> в пункте 2 настоящего Порядка.</w:t>
      </w:r>
    </w:p>
    <w:p w:rsidR="00902DBE" w:rsidRPr="001E2FE0" w:rsidRDefault="00E42F3E" w:rsidP="00902DB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02DBE" w:rsidRPr="001E2FE0">
        <w:rPr>
          <w:rFonts w:ascii="Times New Roman" w:hAnsi="Times New Roman" w:cs="Times New Roman"/>
          <w:sz w:val="28"/>
          <w:szCs w:val="28"/>
        </w:rPr>
        <w:t xml:space="preserve">. При казначейском сопровождении </w:t>
      </w:r>
      <w:r w:rsidR="00902DBE">
        <w:rPr>
          <w:rFonts w:ascii="Times New Roman" w:hAnsi="Times New Roman" w:cs="Times New Roman"/>
          <w:sz w:val="28"/>
          <w:szCs w:val="28"/>
        </w:rPr>
        <w:t>целевых средств</w:t>
      </w:r>
      <w:r w:rsidR="00902DBE" w:rsidRPr="001E2FE0">
        <w:rPr>
          <w:rFonts w:ascii="Times New Roman" w:hAnsi="Times New Roman" w:cs="Times New Roman"/>
          <w:sz w:val="28"/>
          <w:szCs w:val="28"/>
        </w:rPr>
        <w:t xml:space="preserve">, предоставляемых участникам казначейского сопровождения, предоставление таких </w:t>
      </w:r>
      <w:r w:rsidR="00902DB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902DBE" w:rsidRPr="001E2FE0">
        <w:rPr>
          <w:rFonts w:ascii="Times New Roman" w:hAnsi="Times New Roman" w:cs="Times New Roman"/>
          <w:sz w:val="28"/>
          <w:szCs w:val="28"/>
        </w:rPr>
        <w:t xml:space="preserve">осуществляется в пределах </w:t>
      </w:r>
      <w:r w:rsidR="00902DBE">
        <w:rPr>
          <w:rFonts w:ascii="Times New Roman" w:hAnsi="Times New Roman" w:cs="Times New Roman"/>
          <w:sz w:val="28"/>
          <w:szCs w:val="28"/>
        </w:rPr>
        <w:t>лимитов бюджетных обязательств на указанные цели.</w:t>
      </w:r>
    </w:p>
    <w:p w:rsidR="00902DBE" w:rsidRDefault="00902DBE" w:rsidP="00902D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C269D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об использовании остатков целевых средств, а также средств от возврата дебиторской задолженности прошлых лет принимается главными распорядителями средств областного бюджета после согласования с Департаментом.</w:t>
      </w:r>
    </w:p>
    <w:p w:rsidR="00172314" w:rsidRPr="001E2FE0" w:rsidRDefault="00902DBE" w:rsidP="001723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172314" w:rsidRPr="001E2F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2314" w:rsidRPr="001E2FE0">
        <w:rPr>
          <w:rFonts w:ascii="Times New Roman" w:hAnsi="Times New Roman" w:cs="Times New Roman"/>
          <w:sz w:val="28"/>
          <w:szCs w:val="28"/>
        </w:rPr>
        <w:t>Казначейское сопровождение целевых средств, предоставляемых на основании государственных (муниципальных) контрактов, договоров (соглашений), контрактов (договоров), содержащих сведения,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(далее - сведения, составляющие государственную тайну), осуществляется с соблюдением требований, установленных законодательством Российской Федерации о защите государственной и иной охраняемой законом тайны.</w:t>
      </w:r>
      <w:proofErr w:type="gramEnd"/>
    </w:p>
    <w:p w:rsidR="00172314" w:rsidRPr="001E2FE0" w:rsidRDefault="00946E76" w:rsidP="001723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2DBE">
        <w:rPr>
          <w:rFonts w:ascii="Times New Roman" w:hAnsi="Times New Roman" w:cs="Times New Roman"/>
          <w:sz w:val="28"/>
          <w:szCs w:val="28"/>
        </w:rPr>
        <w:t>3</w:t>
      </w:r>
      <w:r w:rsidR="00172314" w:rsidRPr="001E2FE0">
        <w:rPr>
          <w:rFonts w:ascii="Times New Roman" w:hAnsi="Times New Roman" w:cs="Times New Roman"/>
          <w:sz w:val="28"/>
          <w:szCs w:val="28"/>
        </w:rPr>
        <w:t>. Информация об операциях по зачислению и списанию целевых средств, отраженных на лицевых счетах, а также иная информация, не содержащая сведений, составляющих государственную тайну, предусмотренная порядк</w:t>
      </w:r>
      <w:r w:rsidR="00E42F3E">
        <w:rPr>
          <w:rFonts w:ascii="Times New Roman" w:hAnsi="Times New Roman" w:cs="Times New Roman"/>
          <w:sz w:val="28"/>
          <w:szCs w:val="28"/>
        </w:rPr>
        <w:t>ами</w:t>
      </w:r>
      <w:bookmarkStart w:id="0" w:name="_GoBack"/>
      <w:bookmarkEnd w:id="0"/>
      <w:r w:rsidR="00172314" w:rsidRPr="001E2FE0">
        <w:rPr>
          <w:rFonts w:ascii="Times New Roman" w:hAnsi="Times New Roman" w:cs="Times New Roman"/>
          <w:sz w:val="28"/>
          <w:szCs w:val="28"/>
        </w:rPr>
        <w:t xml:space="preserve"> санкционирования, размещается в </w:t>
      </w:r>
      <w:r w:rsidR="002C4C3F">
        <w:rPr>
          <w:rFonts w:ascii="Times New Roman" w:hAnsi="Times New Roman" w:cs="Times New Roman"/>
          <w:sz w:val="28"/>
          <w:szCs w:val="28"/>
        </w:rPr>
        <w:t xml:space="preserve">ежедневном режиме (в рабочие дни) в </w:t>
      </w:r>
      <w:r w:rsidR="00172314" w:rsidRPr="001E2FE0">
        <w:rPr>
          <w:rFonts w:ascii="Times New Roman" w:hAnsi="Times New Roman" w:cs="Times New Roman"/>
          <w:sz w:val="28"/>
          <w:szCs w:val="28"/>
        </w:rPr>
        <w:t>информационных системах, оператором которых является Федеральное казначейство.</w:t>
      </w:r>
    </w:p>
    <w:p w:rsidR="00172314" w:rsidRDefault="00172314" w:rsidP="001723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 xml:space="preserve">Информация об операциях по зачислению и списанию целевых средств, а также иная информация, не содержащая сведений, составляющих </w:t>
      </w:r>
      <w:r w:rsidRPr="001E2FE0">
        <w:rPr>
          <w:rFonts w:ascii="Times New Roman" w:hAnsi="Times New Roman" w:cs="Times New Roman"/>
          <w:sz w:val="28"/>
          <w:szCs w:val="28"/>
        </w:rPr>
        <w:lastRenderedPageBreak/>
        <w:t>государственную тайну, предусмотренная настоящим П</w:t>
      </w:r>
      <w:r w:rsidR="00644F9F" w:rsidRPr="001E2FE0">
        <w:rPr>
          <w:rFonts w:ascii="Times New Roman" w:hAnsi="Times New Roman" w:cs="Times New Roman"/>
          <w:sz w:val="28"/>
          <w:szCs w:val="28"/>
        </w:rPr>
        <w:t>орядком</w:t>
      </w:r>
      <w:r w:rsidRPr="001E2FE0">
        <w:rPr>
          <w:rFonts w:ascii="Times New Roman" w:hAnsi="Times New Roman" w:cs="Times New Roman"/>
          <w:sz w:val="28"/>
          <w:szCs w:val="28"/>
        </w:rPr>
        <w:t xml:space="preserve">, предоставляется </w:t>
      </w:r>
      <w:r w:rsidR="002C5FC8" w:rsidRPr="001E2FE0">
        <w:rPr>
          <w:rFonts w:ascii="Times New Roman" w:hAnsi="Times New Roman" w:cs="Times New Roman"/>
          <w:sz w:val="28"/>
          <w:szCs w:val="28"/>
        </w:rPr>
        <w:t>Департаментом</w:t>
      </w:r>
      <w:r w:rsidRPr="001E2FE0">
        <w:rPr>
          <w:rFonts w:ascii="Times New Roman" w:hAnsi="Times New Roman" w:cs="Times New Roman"/>
          <w:sz w:val="28"/>
          <w:szCs w:val="28"/>
        </w:rPr>
        <w:t xml:space="preserve"> получателю средств </w:t>
      </w:r>
      <w:r w:rsidR="002C5FC8" w:rsidRPr="001E2FE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1E2FE0">
        <w:rPr>
          <w:rFonts w:ascii="Times New Roman" w:hAnsi="Times New Roman" w:cs="Times New Roman"/>
          <w:sz w:val="28"/>
          <w:szCs w:val="28"/>
        </w:rPr>
        <w:t>бюдже</w:t>
      </w:r>
      <w:r w:rsidR="006A0763" w:rsidRPr="001E2FE0">
        <w:rPr>
          <w:rFonts w:ascii="Times New Roman" w:hAnsi="Times New Roman" w:cs="Times New Roman"/>
          <w:sz w:val="28"/>
          <w:szCs w:val="28"/>
        </w:rPr>
        <w:t>та</w:t>
      </w:r>
      <w:r w:rsidRPr="001E2FE0">
        <w:rPr>
          <w:rFonts w:ascii="Times New Roman" w:hAnsi="Times New Roman" w:cs="Times New Roman"/>
          <w:sz w:val="28"/>
          <w:szCs w:val="28"/>
        </w:rPr>
        <w:t>, государственному заказчи</w:t>
      </w:r>
      <w:r w:rsidR="006A0763" w:rsidRPr="001E2FE0">
        <w:rPr>
          <w:rFonts w:ascii="Times New Roman" w:hAnsi="Times New Roman" w:cs="Times New Roman"/>
          <w:sz w:val="28"/>
          <w:szCs w:val="28"/>
        </w:rPr>
        <w:t>ку</w:t>
      </w:r>
      <w:r w:rsidRPr="001E2FE0">
        <w:rPr>
          <w:rFonts w:ascii="Times New Roman" w:hAnsi="Times New Roman" w:cs="Times New Roman"/>
          <w:sz w:val="28"/>
          <w:szCs w:val="28"/>
        </w:rPr>
        <w:t xml:space="preserve">, органу исполнительной власти </w:t>
      </w:r>
      <w:r w:rsidR="006A0763" w:rsidRPr="001E2FE0">
        <w:rPr>
          <w:rFonts w:ascii="Times New Roman" w:hAnsi="Times New Roman" w:cs="Times New Roman"/>
          <w:sz w:val="28"/>
          <w:szCs w:val="28"/>
        </w:rPr>
        <w:t>областного бюдж</w:t>
      </w:r>
      <w:r w:rsidR="00DB4322" w:rsidRPr="001E2FE0">
        <w:rPr>
          <w:rFonts w:ascii="Times New Roman" w:hAnsi="Times New Roman" w:cs="Times New Roman"/>
          <w:sz w:val="28"/>
          <w:szCs w:val="28"/>
        </w:rPr>
        <w:t>е</w:t>
      </w:r>
      <w:r w:rsidR="006A0763" w:rsidRPr="001E2FE0">
        <w:rPr>
          <w:rFonts w:ascii="Times New Roman" w:hAnsi="Times New Roman" w:cs="Times New Roman"/>
          <w:sz w:val="28"/>
          <w:szCs w:val="28"/>
        </w:rPr>
        <w:t>та</w:t>
      </w:r>
      <w:r w:rsidRPr="001E2FE0">
        <w:rPr>
          <w:rFonts w:ascii="Times New Roman" w:hAnsi="Times New Roman" w:cs="Times New Roman"/>
          <w:sz w:val="28"/>
          <w:szCs w:val="28"/>
        </w:rPr>
        <w:t xml:space="preserve">, контрольным (надзорным) органам по их запросу с использованием информационных систем, оператором которых является </w:t>
      </w:r>
      <w:r w:rsidR="006A0763" w:rsidRPr="001E2FE0">
        <w:rPr>
          <w:rFonts w:ascii="Times New Roman" w:hAnsi="Times New Roman" w:cs="Times New Roman"/>
          <w:sz w:val="28"/>
          <w:szCs w:val="28"/>
        </w:rPr>
        <w:t>Департамент</w:t>
      </w:r>
      <w:r w:rsidRPr="001E2FE0">
        <w:rPr>
          <w:rFonts w:ascii="Times New Roman" w:hAnsi="Times New Roman" w:cs="Times New Roman"/>
          <w:sz w:val="28"/>
          <w:szCs w:val="28"/>
        </w:rPr>
        <w:t>.</w:t>
      </w:r>
    </w:p>
    <w:p w:rsidR="00902DBE" w:rsidRPr="001E2FE0" w:rsidRDefault="00902DBE" w:rsidP="00902D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1E2FE0">
        <w:rPr>
          <w:sz w:val="28"/>
          <w:szCs w:val="28"/>
        </w:rPr>
        <w:t xml:space="preserve">. </w:t>
      </w:r>
      <w:proofErr w:type="gramStart"/>
      <w:r w:rsidRPr="001E2FE0">
        <w:rPr>
          <w:sz w:val="28"/>
          <w:szCs w:val="28"/>
        </w:rPr>
        <w:t>При казначейском сопровождении обмен документами между получателем средств областного бюджета, которому доведены лимиты бюджетных обязательств на предоставление субсидий (далее - получатель средств областного бюджета) (государственным заказчиком, юридическим лицом), и Департаментом осуществляется с применением усиленной квалифицированной электронной подписи (далее – электронная подпись) лица, имеющего право действовать от имени получателя средств областного бюджета (государственного заказчика, юридического лица), на основании договора (соглашения) об обмене электронными</w:t>
      </w:r>
      <w:proofErr w:type="gramEnd"/>
      <w:r w:rsidRPr="001E2FE0">
        <w:rPr>
          <w:sz w:val="28"/>
          <w:szCs w:val="28"/>
        </w:rPr>
        <w:t xml:space="preserve"> документами, заключенного получателем средств бюджета (государственным заказчиком, юридическим лицом) с Департаментом.</w:t>
      </w:r>
    </w:p>
    <w:p w:rsidR="00902DBE" w:rsidRPr="001E2FE0" w:rsidRDefault="00902DBE" w:rsidP="00902DB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>В случае обмена документами, содержащими сведения, составляющие государственную тайну, а также в случае отсутствия у участника казначейского сопровождения технической возможности информационного обмена с применением электронной подписи документооборот осуществляется на бумажном носителе с одновременным представлением документов на машинном носителе.</w:t>
      </w:r>
    </w:p>
    <w:p w:rsidR="00902DBE" w:rsidRPr="001E2FE0" w:rsidRDefault="00902DBE" w:rsidP="00902DB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FE0">
        <w:rPr>
          <w:rFonts w:ascii="Times New Roman" w:hAnsi="Times New Roman" w:cs="Times New Roman"/>
          <w:sz w:val="28"/>
          <w:szCs w:val="28"/>
        </w:rPr>
        <w:t>Представление и хранение документов, предусмотренных настоящим Порядком, содержащих сведения, составляющие государственную тайну, осуществляется с соблюдением требований, установленных законодательством Российской Федерации о защите государственной и иной охраняемой законом тайны.</w:t>
      </w:r>
    </w:p>
    <w:p w:rsidR="00C269DD" w:rsidRDefault="00C269DD" w:rsidP="001723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269DD" w:rsidSect="00DD59FD">
      <w:headerReference w:type="first" r:id="rId13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D3" w:rsidRDefault="00157BD3" w:rsidP="00BC3C5D">
      <w:r>
        <w:separator/>
      </w:r>
    </w:p>
  </w:endnote>
  <w:endnote w:type="continuationSeparator" w:id="0">
    <w:p w:rsidR="00157BD3" w:rsidRDefault="00157BD3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D3" w:rsidRDefault="00157BD3" w:rsidP="00BC3C5D">
      <w:r>
        <w:separator/>
      </w:r>
    </w:p>
  </w:footnote>
  <w:footnote w:type="continuationSeparator" w:id="0">
    <w:p w:rsidR="00157BD3" w:rsidRDefault="00157BD3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BD3" w:rsidRPr="00AB05BA" w:rsidRDefault="00157BD3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A5669"/>
    <w:multiLevelType w:val="multilevel"/>
    <w:tmpl w:val="0409001F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FD5155C"/>
    <w:multiLevelType w:val="hybridMultilevel"/>
    <w:tmpl w:val="A998C0D8"/>
    <w:lvl w:ilvl="0" w:tplc="C4AC8D6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414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28DE"/>
    <w:rsid w:val="0004440A"/>
    <w:rsid w:val="00044F12"/>
    <w:rsid w:val="00046523"/>
    <w:rsid w:val="00052E53"/>
    <w:rsid w:val="000542D4"/>
    <w:rsid w:val="00057D56"/>
    <w:rsid w:val="00066E8E"/>
    <w:rsid w:val="00066FED"/>
    <w:rsid w:val="0006788E"/>
    <w:rsid w:val="000727FA"/>
    <w:rsid w:val="000734DC"/>
    <w:rsid w:val="00075470"/>
    <w:rsid w:val="00075EC8"/>
    <w:rsid w:val="00080E4C"/>
    <w:rsid w:val="000825A4"/>
    <w:rsid w:val="000945BB"/>
    <w:rsid w:val="00096326"/>
    <w:rsid w:val="000964B9"/>
    <w:rsid w:val="000976CA"/>
    <w:rsid w:val="000A3A82"/>
    <w:rsid w:val="000A68EA"/>
    <w:rsid w:val="000A7C1C"/>
    <w:rsid w:val="000B01CA"/>
    <w:rsid w:val="000B0C8C"/>
    <w:rsid w:val="000B28E7"/>
    <w:rsid w:val="000B3740"/>
    <w:rsid w:val="000B729A"/>
    <w:rsid w:val="000C0CFF"/>
    <w:rsid w:val="000C36A4"/>
    <w:rsid w:val="000C4205"/>
    <w:rsid w:val="000C60F0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13B9"/>
    <w:rsid w:val="00102FA0"/>
    <w:rsid w:val="001042BC"/>
    <w:rsid w:val="00104A4F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47CA0"/>
    <w:rsid w:val="001510AE"/>
    <w:rsid w:val="001523AC"/>
    <w:rsid w:val="0015252C"/>
    <w:rsid w:val="00152F15"/>
    <w:rsid w:val="001531DB"/>
    <w:rsid w:val="0015395B"/>
    <w:rsid w:val="00153C09"/>
    <w:rsid w:val="00155760"/>
    <w:rsid w:val="00156499"/>
    <w:rsid w:val="00157A03"/>
    <w:rsid w:val="00157BD3"/>
    <w:rsid w:val="00160BBB"/>
    <w:rsid w:val="0016168B"/>
    <w:rsid w:val="001628D6"/>
    <w:rsid w:val="00163472"/>
    <w:rsid w:val="00163661"/>
    <w:rsid w:val="001641B8"/>
    <w:rsid w:val="00164588"/>
    <w:rsid w:val="00164A91"/>
    <w:rsid w:val="00165FAD"/>
    <w:rsid w:val="00166253"/>
    <w:rsid w:val="00170FF1"/>
    <w:rsid w:val="00172314"/>
    <w:rsid w:val="0017567A"/>
    <w:rsid w:val="00175B27"/>
    <w:rsid w:val="0017618C"/>
    <w:rsid w:val="00176779"/>
    <w:rsid w:val="001768AD"/>
    <w:rsid w:val="00177742"/>
    <w:rsid w:val="00177836"/>
    <w:rsid w:val="00180EF3"/>
    <w:rsid w:val="00182999"/>
    <w:rsid w:val="00186455"/>
    <w:rsid w:val="00186E27"/>
    <w:rsid w:val="00190C57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0A7"/>
    <w:rsid w:val="001C7FB5"/>
    <w:rsid w:val="001D213F"/>
    <w:rsid w:val="001D38E4"/>
    <w:rsid w:val="001D5656"/>
    <w:rsid w:val="001D5CA0"/>
    <w:rsid w:val="001D7CBC"/>
    <w:rsid w:val="001E0241"/>
    <w:rsid w:val="001E20B1"/>
    <w:rsid w:val="001E24EB"/>
    <w:rsid w:val="001E2FE0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06DD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6C10"/>
    <w:rsid w:val="00237444"/>
    <w:rsid w:val="00240284"/>
    <w:rsid w:val="002402EC"/>
    <w:rsid w:val="00245229"/>
    <w:rsid w:val="00251B3D"/>
    <w:rsid w:val="00252DC1"/>
    <w:rsid w:val="00254853"/>
    <w:rsid w:val="00256D89"/>
    <w:rsid w:val="00260547"/>
    <w:rsid w:val="00263BA8"/>
    <w:rsid w:val="00274F28"/>
    <w:rsid w:val="00283E99"/>
    <w:rsid w:val="00286870"/>
    <w:rsid w:val="00287CD4"/>
    <w:rsid w:val="00297E32"/>
    <w:rsid w:val="002A3F86"/>
    <w:rsid w:val="002A5D11"/>
    <w:rsid w:val="002B0AD3"/>
    <w:rsid w:val="002B1D52"/>
    <w:rsid w:val="002B1F35"/>
    <w:rsid w:val="002B218D"/>
    <w:rsid w:val="002B33AB"/>
    <w:rsid w:val="002B50A6"/>
    <w:rsid w:val="002B51A8"/>
    <w:rsid w:val="002B5E6C"/>
    <w:rsid w:val="002B7FA6"/>
    <w:rsid w:val="002C064C"/>
    <w:rsid w:val="002C1FB9"/>
    <w:rsid w:val="002C2318"/>
    <w:rsid w:val="002C4C3F"/>
    <w:rsid w:val="002C5FC8"/>
    <w:rsid w:val="002C7666"/>
    <w:rsid w:val="002C774B"/>
    <w:rsid w:val="002C78A0"/>
    <w:rsid w:val="002D0415"/>
    <w:rsid w:val="002D3AAD"/>
    <w:rsid w:val="002D711B"/>
    <w:rsid w:val="002D77D4"/>
    <w:rsid w:val="002E0383"/>
    <w:rsid w:val="002E6310"/>
    <w:rsid w:val="002E7407"/>
    <w:rsid w:val="002F1534"/>
    <w:rsid w:val="002F3010"/>
    <w:rsid w:val="002F6610"/>
    <w:rsid w:val="002F740E"/>
    <w:rsid w:val="002F74DB"/>
    <w:rsid w:val="002F7FE6"/>
    <w:rsid w:val="00303348"/>
    <w:rsid w:val="00304330"/>
    <w:rsid w:val="003046D2"/>
    <w:rsid w:val="00304745"/>
    <w:rsid w:val="003055D0"/>
    <w:rsid w:val="00311AAD"/>
    <w:rsid w:val="00311D69"/>
    <w:rsid w:val="00312426"/>
    <w:rsid w:val="0031413A"/>
    <w:rsid w:val="0032274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0F4"/>
    <w:rsid w:val="003B77BC"/>
    <w:rsid w:val="003C3750"/>
    <w:rsid w:val="003C74F2"/>
    <w:rsid w:val="003D0F86"/>
    <w:rsid w:val="003D1017"/>
    <w:rsid w:val="003D1228"/>
    <w:rsid w:val="003D1EAF"/>
    <w:rsid w:val="003D3C9B"/>
    <w:rsid w:val="003E262B"/>
    <w:rsid w:val="003E2A4D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30D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0920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E7969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7C16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2AB2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27422"/>
    <w:rsid w:val="00630B98"/>
    <w:rsid w:val="0063435A"/>
    <w:rsid w:val="006343D6"/>
    <w:rsid w:val="00634592"/>
    <w:rsid w:val="00634FFB"/>
    <w:rsid w:val="0063743B"/>
    <w:rsid w:val="0063779F"/>
    <w:rsid w:val="00637D6A"/>
    <w:rsid w:val="006425D0"/>
    <w:rsid w:val="00643D09"/>
    <w:rsid w:val="006446F2"/>
    <w:rsid w:val="00644F9F"/>
    <w:rsid w:val="00646DFF"/>
    <w:rsid w:val="0065585E"/>
    <w:rsid w:val="006558B4"/>
    <w:rsid w:val="006663F2"/>
    <w:rsid w:val="006733F4"/>
    <w:rsid w:val="00677673"/>
    <w:rsid w:val="0068075B"/>
    <w:rsid w:val="0068172C"/>
    <w:rsid w:val="00684F25"/>
    <w:rsid w:val="00685713"/>
    <w:rsid w:val="00686E8D"/>
    <w:rsid w:val="006955B1"/>
    <w:rsid w:val="006973E7"/>
    <w:rsid w:val="006975E0"/>
    <w:rsid w:val="006A0112"/>
    <w:rsid w:val="006A04A8"/>
    <w:rsid w:val="006A04BF"/>
    <w:rsid w:val="006A0763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6A68"/>
    <w:rsid w:val="006C7D90"/>
    <w:rsid w:val="006C7F80"/>
    <w:rsid w:val="006D46ED"/>
    <w:rsid w:val="006D6052"/>
    <w:rsid w:val="006E0CB6"/>
    <w:rsid w:val="006E5B94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16B4B"/>
    <w:rsid w:val="00721327"/>
    <w:rsid w:val="0072691A"/>
    <w:rsid w:val="00727A0C"/>
    <w:rsid w:val="00727BB4"/>
    <w:rsid w:val="00733237"/>
    <w:rsid w:val="00741299"/>
    <w:rsid w:val="007430C1"/>
    <w:rsid w:val="0074399A"/>
    <w:rsid w:val="00744C91"/>
    <w:rsid w:val="00745264"/>
    <w:rsid w:val="00745779"/>
    <w:rsid w:val="00746130"/>
    <w:rsid w:val="00750184"/>
    <w:rsid w:val="00752085"/>
    <w:rsid w:val="00753CA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6B92"/>
    <w:rsid w:val="00767761"/>
    <w:rsid w:val="0077105F"/>
    <w:rsid w:val="00771B0F"/>
    <w:rsid w:val="00772F0D"/>
    <w:rsid w:val="007733FF"/>
    <w:rsid w:val="007743EE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95685"/>
    <w:rsid w:val="007A03D0"/>
    <w:rsid w:val="007A1BE0"/>
    <w:rsid w:val="007A246B"/>
    <w:rsid w:val="007A3E92"/>
    <w:rsid w:val="007A400A"/>
    <w:rsid w:val="007A4B82"/>
    <w:rsid w:val="007A6EF3"/>
    <w:rsid w:val="007A7E9E"/>
    <w:rsid w:val="007B15AA"/>
    <w:rsid w:val="007B2009"/>
    <w:rsid w:val="007B6943"/>
    <w:rsid w:val="007B6D5B"/>
    <w:rsid w:val="007C1F24"/>
    <w:rsid w:val="007C448E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2EDF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2589"/>
    <w:rsid w:val="008365EC"/>
    <w:rsid w:val="0084003E"/>
    <w:rsid w:val="00841C2F"/>
    <w:rsid w:val="0084267D"/>
    <w:rsid w:val="00844CDD"/>
    <w:rsid w:val="00847166"/>
    <w:rsid w:val="008537C8"/>
    <w:rsid w:val="00856FDC"/>
    <w:rsid w:val="00860A70"/>
    <w:rsid w:val="008617B9"/>
    <w:rsid w:val="00863E38"/>
    <w:rsid w:val="0086589C"/>
    <w:rsid w:val="0086636F"/>
    <w:rsid w:val="00866C4D"/>
    <w:rsid w:val="008670F9"/>
    <w:rsid w:val="00867423"/>
    <w:rsid w:val="00871BC0"/>
    <w:rsid w:val="00872031"/>
    <w:rsid w:val="00872746"/>
    <w:rsid w:val="00875EA6"/>
    <w:rsid w:val="00876595"/>
    <w:rsid w:val="00882B96"/>
    <w:rsid w:val="008833B3"/>
    <w:rsid w:val="00883E21"/>
    <w:rsid w:val="00885047"/>
    <w:rsid w:val="008860E6"/>
    <w:rsid w:val="00892060"/>
    <w:rsid w:val="008A091F"/>
    <w:rsid w:val="008A20C0"/>
    <w:rsid w:val="008A332F"/>
    <w:rsid w:val="008A3DAB"/>
    <w:rsid w:val="008A3F53"/>
    <w:rsid w:val="008A5359"/>
    <w:rsid w:val="008A6AA3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2F96"/>
    <w:rsid w:val="008E36D0"/>
    <w:rsid w:val="008E6411"/>
    <w:rsid w:val="008E657E"/>
    <w:rsid w:val="008F1DE0"/>
    <w:rsid w:val="008F2DB3"/>
    <w:rsid w:val="008F65C2"/>
    <w:rsid w:val="008F6D58"/>
    <w:rsid w:val="0090055D"/>
    <w:rsid w:val="00902DBE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164D"/>
    <w:rsid w:val="009433BB"/>
    <w:rsid w:val="00943B52"/>
    <w:rsid w:val="00946E76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85A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26C7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1D19"/>
    <w:rsid w:val="009F2789"/>
    <w:rsid w:val="009F5227"/>
    <w:rsid w:val="009F6C43"/>
    <w:rsid w:val="009F730E"/>
    <w:rsid w:val="009F74AC"/>
    <w:rsid w:val="00A01617"/>
    <w:rsid w:val="00A031F9"/>
    <w:rsid w:val="00A03550"/>
    <w:rsid w:val="00A04163"/>
    <w:rsid w:val="00A04D16"/>
    <w:rsid w:val="00A05788"/>
    <w:rsid w:val="00A0714A"/>
    <w:rsid w:val="00A12198"/>
    <w:rsid w:val="00A16AC5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38FE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A6114"/>
    <w:rsid w:val="00AB05BA"/>
    <w:rsid w:val="00AB1AE6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D67AB"/>
    <w:rsid w:val="00AE112C"/>
    <w:rsid w:val="00AE3653"/>
    <w:rsid w:val="00AE6736"/>
    <w:rsid w:val="00AE7107"/>
    <w:rsid w:val="00AE7C2D"/>
    <w:rsid w:val="00AF01CE"/>
    <w:rsid w:val="00AF22EC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1E99"/>
    <w:rsid w:val="00B4252F"/>
    <w:rsid w:val="00B44AA9"/>
    <w:rsid w:val="00B474B2"/>
    <w:rsid w:val="00B52E80"/>
    <w:rsid w:val="00B57F24"/>
    <w:rsid w:val="00B60394"/>
    <w:rsid w:val="00B60F90"/>
    <w:rsid w:val="00B63132"/>
    <w:rsid w:val="00B65C01"/>
    <w:rsid w:val="00B66250"/>
    <w:rsid w:val="00B70CD6"/>
    <w:rsid w:val="00B765E2"/>
    <w:rsid w:val="00B76D1B"/>
    <w:rsid w:val="00B7743B"/>
    <w:rsid w:val="00B8093C"/>
    <w:rsid w:val="00B821DD"/>
    <w:rsid w:val="00B82462"/>
    <w:rsid w:val="00B82464"/>
    <w:rsid w:val="00B82A26"/>
    <w:rsid w:val="00B832CA"/>
    <w:rsid w:val="00B857B2"/>
    <w:rsid w:val="00B9601C"/>
    <w:rsid w:val="00BA12B7"/>
    <w:rsid w:val="00BA153D"/>
    <w:rsid w:val="00BA3F21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1449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269DD"/>
    <w:rsid w:val="00C26B41"/>
    <w:rsid w:val="00C30A96"/>
    <w:rsid w:val="00C31931"/>
    <w:rsid w:val="00C32A21"/>
    <w:rsid w:val="00C332A1"/>
    <w:rsid w:val="00C33ED9"/>
    <w:rsid w:val="00C34834"/>
    <w:rsid w:val="00C35F42"/>
    <w:rsid w:val="00C54DEC"/>
    <w:rsid w:val="00C5701F"/>
    <w:rsid w:val="00C618E0"/>
    <w:rsid w:val="00C6488D"/>
    <w:rsid w:val="00C66192"/>
    <w:rsid w:val="00C66625"/>
    <w:rsid w:val="00C7052B"/>
    <w:rsid w:val="00C729A2"/>
    <w:rsid w:val="00C72EDE"/>
    <w:rsid w:val="00C7520A"/>
    <w:rsid w:val="00C805AA"/>
    <w:rsid w:val="00C834EC"/>
    <w:rsid w:val="00C93867"/>
    <w:rsid w:val="00C97CBF"/>
    <w:rsid w:val="00CA65E0"/>
    <w:rsid w:val="00CA6D3F"/>
    <w:rsid w:val="00CB19E1"/>
    <w:rsid w:val="00CB234C"/>
    <w:rsid w:val="00CC0098"/>
    <w:rsid w:val="00CC1CC0"/>
    <w:rsid w:val="00CC2F02"/>
    <w:rsid w:val="00CC429E"/>
    <w:rsid w:val="00CD2799"/>
    <w:rsid w:val="00CD2E69"/>
    <w:rsid w:val="00CD7AC3"/>
    <w:rsid w:val="00CF169A"/>
    <w:rsid w:val="00CF2752"/>
    <w:rsid w:val="00CF53E9"/>
    <w:rsid w:val="00CF54A4"/>
    <w:rsid w:val="00CF5B6C"/>
    <w:rsid w:val="00CF6AA2"/>
    <w:rsid w:val="00CF7D8D"/>
    <w:rsid w:val="00D01220"/>
    <w:rsid w:val="00D01919"/>
    <w:rsid w:val="00D1082B"/>
    <w:rsid w:val="00D10FF7"/>
    <w:rsid w:val="00D11143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1BEC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9E9"/>
    <w:rsid w:val="00D87AC9"/>
    <w:rsid w:val="00D91E75"/>
    <w:rsid w:val="00DA0B61"/>
    <w:rsid w:val="00DA0E6C"/>
    <w:rsid w:val="00DA0ED5"/>
    <w:rsid w:val="00DA1BE2"/>
    <w:rsid w:val="00DA4C2D"/>
    <w:rsid w:val="00DA4F14"/>
    <w:rsid w:val="00DA74BF"/>
    <w:rsid w:val="00DB3E93"/>
    <w:rsid w:val="00DB4322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579"/>
    <w:rsid w:val="00DF17AF"/>
    <w:rsid w:val="00DF1AB6"/>
    <w:rsid w:val="00DF1D0C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2F3E"/>
    <w:rsid w:val="00E457FD"/>
    <w:rsid w:val="00E46406"/>
    <w:rsid w:val="00E50D3A"/>
    <w:rsid w:val="00E50F37"/>
    <w:rsid w:val="00E51825"/>
    <w:rsid w:val="00E5347E"/>
    <w:rsid w:val="00E534FA"/>
    <w:rsid w:val="00E53591"/>
    <w:rsid w:val="00E60149"/>
    <w:rsid w:val="00E61930"/>
    <w:rsid w:val="00E65155"/>
    <w:rsid w:val="00E742AC"/>
    <w:rsid w:val="00E742F0"/>
    <w:rsid w:val="00E76213"/>
    <w:rsid w:val="00E77B54"/>
    <w:rsid w:val="00E81120"/>
    <w:rsid w:val="00E81B67"/>
    <w:rsid w:val="00E83FDB"/>
    <w:rsid w:val="00E848AA"/>
    <w:rsid w:val="00E85AF8"/>
    <w:rsid w:val="00E904D6"/>
    <w:rsid w:val="00E9295E"/>
    <w:rsid w:val="00E9369E"/>
    <w:rsid w:val="00E94817"/>
    <w:rsid w:val="00E95B8C"/>
    <w:rsid w:val="00E96757"/>
    <w:rsid w:val="00EA0C6A"/>
    <w:rsid w:val="00EA28D2"/>
    <w:rsid w:val="00EA4FF1"/>
    <w:rsid w:val="00EA52D0"/>
    <w:rsid w:val="00EB462D"/>
    <w:rsid w:val="00EC251B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166"/>
    <w:rsid w:val="00EE12B2"/>
    <w:rsid w:val="00EE14A2"/>
    <w:rsid w:val="00EE1902"/>
    <w:rsid w:val="00EE24EE"/>
    <w:rsid w:val="00EE3854"/>
    <w:rsid w:val="00EF00A0"/>
    <w:rsid w:val="00EF0C2D"/>
    <w:rsid w:val="00EF1118"/>
    <w:rsid w:val="00EF12A7"/>
    <w:rsid w:val="00EF4F81"/>
    <w:rsid w:val="00EF53DB"/>
    <w:rsid w:val="00EF5A7B"/>
    <w:rsid w:val="00EF6FC6"/>
    <w:rsid w:val="00F00EC5"/>
    <w:rsid w:val="00F03346"/>
    <w:rsid w:val="00F039B6"/>
    <w:rsid w:val="00F04B1F"/>
    <w:rsid w:val="00F05FFC"/>
    <w:rsid w:val="00F121CB"/>
    <w:rsid w:val="00F1350F"/>
    <w:rsid w:val="00F14482"/>
    <w:rsid w:val="00F14D55"/>
    <w:rsid w:val="00F1756B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4833"/>
    <w:rsid w:val="00F953AA"/>
    <w:rsid w:val="00F95464"/>
    <w:rsid w:val="00F9645E"/>
    <w:rsid w:val="00FA150A"/>
    <w:rsid w:val="00FA37FD"/>
    <w:rsid w:val="00FA458F"/>
    <w:rsid w:val="00FA4C5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663B"/>
    <w:rsid w:val="00FE7341"/>
    <w:rsid w:val="00FF0364"/>
    <w:rsid w:val="00FF37CE"/>
    <w:rsid w:val="00FF5B56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2386DBBF0F01BFA6A7D3645845C785EACD44E557756DF45F179B0355FDDE5BF242B63F2E9C93C4B561ADA4204A793FDD4AF4EDFB9B2zDN3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2386DBBF0F01BFA6A7D3645845C785EACD44E557756DF45F179B0355FDDE5BF242B63F5EECF3C440040CA464DF297E3DCB351DFA7B2D2A3zANCQ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2386DBBF0F01BFA6A7D3645845C785EACD44E557756DF45F179B0355FDDE5BF242B63F2E9CF344B561ADA4204A793FDD4AF4EDFB9B2zDN3Q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5C85DD29CDEF03D95C55D4C8613933877F175FA8C3CED4406845EC9BE1E14AB0EF7387136F148AB8C4BAAA9E201F731D6E8CDBAB1A7nAH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B22F-CF72-41C2-815A-83B956BA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1195</Words>
  <Characters>10483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11655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op183</cp:lastModifiedBy>
  <cp:revision>2</cp:revision>
  <cp:lastPrinted>2021-12-10T05:55:00Z</cp:lastPrinted>
  <dcterms:created xsi:type="dcterms:W3CDTF">2021-12-13T06:36:00Z</dcterms:created>
  <dcterms:modified xsi:type="dcterms:W3CDTF">2021-12-13T06:36:00Z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